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68D7" w:rsidRPr="00573F14" w:rsidRDefault="00CC1B8B" w:rsidP="000427C3">
      <w:pPr>
        <w:pStyle w:val="Heading1"/>
        <w:jc w:val="center"/>
        <w:rPr>
          <w:rFonts w:ascii="Bookman Old Style" w:hAnsi="Bookman Old Style"/>
          <w:b w:val="0"/>
        </w:rPr>
      </w:pPr>
      <w:r>
        <w:rPr>
          <w:rFonts w:ascii="Bookman Old Style" w:hAnsi="Bookman Old Style"/>
        </w:rPr>
        <w:t xml:space="preserve">BAB </w:t>
      </w:r>
      <w:r w:rsidR="00E84608">
        <w:rPr>
          <w:rFonts w:ascii="Bookman Old Style" w:hAnsi="Bookman Old Style"/>
        </w:rPr>
        <w:t>V</w:t>
      </w:r>
      <w:r w:rsidR="00167278">
        <w:rPr>
          <w:rFonts w:ascii="Bookman Old Style" w:hAnsi="Bookman Old Style"/>
        </w:rPr>
        <w:t>I</w:t>
      </w:r>
      <w:r w:rsidR="0091071B">
        <w:rPr>
          <w:rFonts w:ascii="Bookman Old Style" w:hAnsi="Bookman Old Style"/>
        </w:rPr>
        <w:t>II</w:t>
      </w:r>
    </w:p>
    <w:p w:rsidR="00167278" w:rsidRPr="00813C4B" w:rsidRDefault="004E1EE5" w:rsidP="00813C4B">
      <w:pPr>
        <w:pStyle w:val="Heading1"/>
        <w:jc w:val="center"/>
        <w:rPr>
          <w:rFonts w:ascii="Bookman Old Style" w:hAnsi="Bookman Old Style"/>
        </w:rPr>
      </w:pPr>
      <w:r>
        <w:rPr>
          <w:rFonts w:ascii="Bookman Old Style" w:hAnsi="Bookman Old Style"/>
        </w:rPr>
        <w:t>AKUNTABILITAS KINERJA SEKRETARIAT DAERAH</w:t>
      </w:r>
    </w:p>
    <w:p w:rsidR="00167278" w:rsidRPr="00167278" w:rsidRDefault="00167278" w:rsidP="00167278">
      <w:pPr>
        <w:rPr>
          <w:lang w:val="it-IT" w:eastAsia="ar-SA"/>
        </w:rPr>
      </w:pPr>
    </w:p>
    <w:p w:rsidR="007D4BDC" w:rsidRPr="00430D48" w:rsidRDefault="007D4BDC" w:rsidP="007D4BDC">
      <w:pPr>
        <w:pStyle w:val="ListParagraph"/>
        <w:tabs>
          <w:tab w:val="left" w:pos="851"/>
          <w:tab w:val="left" w:pos="7088"/>
        </w:tabs>
        <w:spacing w:line="360" w:lineRule="auto"/>
        <w:ind w:left="426"/>
        <w:jc w:val="both"/>
        <w:rPr>
          <w:rFonts w:ascii="Bookman Old Style" w:hAnsi="Bookman Old Style" w:cs="Arial"/>
          <w:color w:val="000000"/>
          <w:sz w:val="22"/>
        </w:rPr>
      </w:pPr>
      <w:r>
        <w:rPr>
          <w:rFonts w:ascii="Arial" w:hAnsi="Arial" w:cs="Arial"/>
          <w:color w:val="000000"/>
        </w:rPr>
        <w:tab/>
      </w:r>
      <w:r w:rsidR="00813C4B">
        <w:rPr>
          <w:rFonts w:ascii="Bookman Old Style" w:hAnsi="Bookman Old Style" w:cs="Arial"/>
          <w:color w:val="000000"/>
          <w:sz w:val="22"/>
        </w:rPr>
        <w:t xml:space="preserve">Akuntabilitas kinerja pemerintahan daerah menginformasikan capaian keberhasilan pemerintah daerah dalam pelaksanaan visi dan misi pemerintah daerah secara terukur, sebagaimana yang diperjanjikan dalam Perjanjian Kinerja Sekretariat Daerah Kabupaten Tanah Laut. Informasi capaian akuntabilitas pemerintah daerah memuat: </w:t>
      </w:r>
    </w:p>
    <w:p w:rsidR="00813C4B" w:rsidRDefault="00813C4B" w:rsidP="00EB4B11">
      <w:pPr>
        <w:pStyle w:val="ListParagraph"/>
        <w:numPr>
          <w:ilvl w:val="3"/>
          <w:numId w:val="6"/>
        </w:numPr>
        <w:spacing w:before="240" w:line="360" w:lineRule="auto"/>
        <w:ind w:left="851"/>
        <w:outlineLvl w:val="1"/>
        <w:rPr>
          <w:rFonts w:ascii="Bookman Old Style" w:hAnsi="Bookman Old Style"/>
          <w:b/>
          <w:sz w:val="22"/>
          <w:szCs w:val="22"/>
        </w:rPr>
      </w:pPr>
      <w:r>
        <w:rPr>
          <w:rFonts w:ascii="Bookman Old Style" w:hAnsi="Bookman Old Style"/>
          <w:b/>
          <w:sz w:val="22"/>
          <w:szCs w:val="22"/>
        </w:rPr>
        <w:t>Perjanjian Kine</w:t>
      </w:r>
      <w:r w:rsidR="00842764">
        <w:rPr>
          <w:rFonts w:ascii="Bookman Old Style" w:hAnsi="Bookman Old Style"/>
          <w:b/>
          <w:sz w:val="22"/>
          <w:szCs w:val="22"/>
        </w:rPr>
        <w:t>r</w:t>
      </w:r>
      <w:r>
        <w:rPr>
          <w:rFonts w:ascii="Bookman Old Style" w:hAnsi="Bookman Old Style"/>
          <w:b/>
          <w:sz w:val="22"/>
          <w:szCs w:val="22"/>
        </w:rPr>
        <w:t>ja Sekretariat</w:t>
      </w:r>
      <w:r w:rsidR="00842764">
        <w:rPr>
          <w:rFonts w:ascii="Bookman Old Style" w:hAnsi="Bookman Old Style"/>
          <w:b/>
          <w:sz w:val="22"/>
          <w:szCs w:val="22"/>
        </w:rPr>
        <w:t xml:space="preserve"> Daerah</w:t>
      </w:r>
      <w:r>
        <w:rPr>
          <w:rFonts w:ascii="Bookman Old Style" w:hAnsi="Bookman Old Style"/>
          <w:b/>
          <w:sz w:val="22"/>
          <w:szCs w:val="22"/>
        </w:rPr>
        <w:t xml:space="preserve"> Tahun 2019</w:t>
      </w:r>
    </w:p>
    <w:p w:rsidR="00813C4B" w:rsidRPr="00430D48" w:rsidRDefault="00813C4B" w:rsidP="00813C4B">
      <w:pPr>
        <w:pStyle w:val="ListParagraph"/>
        <w:tabs>
          <w:tab w:val="left" w:pos="851"/>
          <w:tab w:val="left" w:pos="1418"/>
          <w:tab w:val="left" w:pos="7088"/>
        </w:tabs>
        <w:spacing w:line="360" w:lineRule="auto"/>
        <w:ind w:left="851"/>
        <w:jc w:val="both"/>
        <w:rPr>
          <w:rFonts w:ascii="Bookman Old Style" w:hAnsi="Bookman Old Style" w:cs="Arial"/>
          <w:color w:val="000000"/>
          <w:sz w:val="22"/>
        </w:rPr>
      </w:pPr>
      <w:r>
        <w:rPr>
          <w:rFonts w:ascii="Bookman Old Style" w:hAnsi="Bookman Old Style" w:cs="Arial"/>
          <w:color w:val="000000"/>
          <w:sz w:val="22"/>
        </w:rPr>
        <w:tab/>
      </w:r>
      <w:r w:rsidRPr="00430D48">
        <w:rPr>
          <w:rFonts w:ascii="Bookman Old Style" w:hAnsi="Bookman Old Style" w:cs="Arial"/>
          <w:color w:val="000000"/>
          <w:sz w:val="22"/>
        </w:rPr>
        <w:t>Perjanjian Kinerja adalah lembaga/dokumen yang berisikan penugasan dari pimpinan instansi yang lebih tinggi kepada pimpinan instansi yang lebih rendah. Untuk melaksanakan program/kegiatan yang disertai dengan indikator kinerja dan target kinerja. Melalui perjanjian kinerja, terwujudkan komitmen penerimaan amanah dan kesepakatan antara penerima dan pemberi amanah atas kinerja terukur tertentu berdasarkan tugas, fungsi dan wewenang serta sumber daya yang tersedia.</w:t>
      </w:r>
    </w:p>
    <w:p w:rsidR="00813C4B" w:rsidRPr="00430D48" w:rsidRDefault="00813C4B" w:rsidP="00813C4B">
      <w:pPr>
        <w:pStyle w:val="ListParagraph"/>
        <w:tabs>
          <w:tab w:val="left" w:pos="7088"/>
        </w:tabs>
        <w:spacing w:line="360" w:lineRule="auto"/>
        <w:ind w:left="851"/>
        <w:jc w:val="both"/>
        <w:rPr>
          <w:rFonts w:ascii="Bookman Old Style" w:hAnsi="Bookman Old Style" w:cs="Arial"/>
          <w:color w:val="000000"/>
          <w:sz w:val="22"/>
        </w:rPr>
      </w:pPr>
      <w:r w:rsidRPr="00430D48">
        <w:rPr>
          <w:rFonts w:ascii="Bookman Old Style" w:hAnsi="Bookman Old Style" w:cs="Arial"/>
          <w:color w:val="000000"/>
          <w:sz w:val="22"/>
        </w:rPr>
        <w:t xml:space="preserve">Perjanjian Kinerja Sekretariat Daerah Tahun 2019 yang telah disepakati baik oleh Sekretaris Daerah, Asisten, Pejabat Eselon III dan Pejabat Eselon IV dan Pelaksana Lingkup Sekretariat Daerah adalah sebagai berikut: </w:t>
      </w:r>
    </w:p>
    <w:p w:rsidR="00813C4B" w:rsidRDefault="00813C4B" w:rsidP="00813C4B">
      <w:pPr>
        <w:pStyle w:val="ListParagraph"/>
        <w:tabs>
          <w:tab w:val="left" w:pos="7088"/>
        </w:tabs>
        <w:spacing w:line="360" w:lineRule="auto"/>
        <w:ind w:left="851"/>
        <w:jc w:val="both"/>
        <w:rPr>
          <w:rFonts w:ascii="Bookman Old Style" w:hAnsi="Bookman Old Style" w:cs="Arial"/>
          <w:color w:val="000000"/>
          <w:sz w:val="22"/>
        </w:rPr>
      </w:pPr>
      <w:r w:rsidRPr="00430D48">
        <w:rPr>
          <w:rFonts w:ascii="Bookman Old Style" w:hAnsi="Bookman Old Style" w:cs="Arial"/>
          <w:i/>
          <w:color w:val="000000"/>
          <w:sz w:val="22"/>
        </w:rPr>
        <w:t xml:space="preserve">Dokumen Perjanjian Kinerja Pejabat Lingkup Sekretariat Daerah Tahun 2019 </w:t>
      </w:r>
      <w:r>
        <w:rPr>
          <w:rFonts w:ascii="Bookman Old Style" w:hAnsi="Bookman Old Style" w:cs="Arial"/>
          <w:color w:val="000000"/>
          <w:sz w:val="22"/>
        </w:rPr>
        <w:t>(</w:t>
      </w:r>
      <w:r w:rsidRPr="003F0918">
        <w:rPr>
          <w:rFonts w:ascii="Bookman Old Style" w:hAnsi="Bookman Old Style" w:cs="Arial"/>
          <w:i/>
          <w:color w:val="000000"/>
          <w:sz w:val="22"/>
        </w:rPr>
        <w:t>data terlampir</w:t>
      </w:r>
      <w:r>
        <w:rPr>
          <w:rFonts w:ascii="Bookman Old Style" w:hAnsi="Bookman Old Style" w:cs="Arial"/>
          <w:color w:val="000000"/>
          <w:sz w:val="22"/>
        </w:rPr>
        <w:t>).</w:t>
      </w:r>
    </w:p>
    <w:p w:rsidR="007D4BDC" w:rsidRPr="00813C4B" w:rsidRDefault="007D4BDC" w:rsidP="00813C4B">
      <w:pPr>
        <w:tabs>
          <w:tab w:val="left" w:pos="426"/>
        </w:tabs>
        <w:spacing w:line="360" w:lineRule="auto"/>
        <w:outlineLvl w:val="1"/>
        <w:rPr>
          <w:rFonts w:ascii="Bookman Old Style" w:hAnsi="Bookman Old Style"/>
          <w:b/>
          <w:sz w:val="20"/>
          <w:szCs w:val="22"/>
        </w:rPr>
      </w:pPr>
    </w:p>
    <w:p w:rsidR="00167278" w:rsidRDefault="00D50A0B" w:rsidP="00EB4B11">
      <w:pPr>
        <w:pStyle w:val="ListParagraph"/>
        <w:numPr>
          <w:ilvl w:val="3"/>
          <w:numId w:val="6"/>
        </w:numPr>
        <w:tabs>
          <w:tab w:val="left" w:pos="426"/>
        </w:tabs>
        <w:spacing w:line="360" w:lineRule="auto"/>
        <w:ind w:left="426"/>
        <w:outlineLvl w:val="1"/>
        <w:rPr>
          <w:rFonts w:ascii="Bookman Old Style" w:hAnsi="Bookman Old Style"/>
          <w:b/>
          <w:sz w:val="22"/>
          <w:szCs w:val="22"/>
        </w:rPr>
      </w:pPr>
      <w:r>
        <w:rPr>
          <w:rFonts w:ascii="Bookman Old Style" w:hAnsi="Bookman Old Style"/>
          <w:b/>
          <w:sz w:val="22"/>
          <w:szCs w:val="22"/>
        </w:rPr>
        <w:t xml:space="preserve">Realisasi Capaian Kinerja </w:t>
      </w:r>
      <w:r w:rsidR="00E5502D">
        <w:rPr>
          <w:rFonts w:ascii="Bookman Old Style" w:hAnsi="Bookman Old Style"/>
          <w:b/>
          <w:sz w:val="22"/>
          <w:szCs w:val="22"/>
        </w:rPr>
        <w:t>s</w:t>
      </w:r>
      <w:r w:rsidR="00813C4B">
        <w:rPr>
          <w:rFonts w:ascii="Bookman Old Style" w:hAnsi="Bookman Old Style"/>
          <w:b/>
          <w:sz w:val="22"/>
          <w:szCs w:val="22"/>
        </w:rPr>
        <w:t>esuai Target dalam Renstra Tahun 2019</w:t>
      </w:r>
    </w:p>
    <w:tbl>
      <w:tblPr>
        <w:tblStyle w:val="TableGrid"/>
        <w:tblW w:w="10790"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155"/>
        <w:gridCol w:w="1388"/>
        <w:gridCol w:w="1312"/>
        <w:gridCol w:w="1350"/>
        <w:gridCol w:w="1615"/>
      </w:tblGrid>
      <w:tr w:rsidR="001C427B" w:rsidRPr="001C427B" w:rsidTr="00F26E30">
        <w:trPr>
          <w:trHeight w:val="1123"/>
        </w:trPr>
        <w:tc>
          <w:tcPr>
            <w:tcW w:w="630"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NO</w:t>
            </w:r>
          </w:p>
        </w:tc>
        <w:tc>
          <w:tcPr>
            <w:tcW w:w="2340"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SASARAN STRATEGIS/KINERJA UTAMA</w:t>
            </w:r>
          </w:p>
        </w:tc>
        <w:tc>
          <w:tcPr>
            <w:tcW w:w="2155" w:type="dxa"/>
            <w:shd w:val="clear" w:color="auto" w:fill="F2F2F2" w:themeFill="background1" w:themeFillShade="F2"/>
            <w:vAlign w:val="center"/>
          </w:tcPr>
          <w:p w:rsidR="001C427B" w:rsidRPr="001C427B" w:rsidRDefault="001C427B" w:rsidP="001C427B">
            <w:pPr>
              <w:jc w:val="center"/>
              <w:rPr>
                <w:rFonts w:ascii="Bookman Old Style" w:hAnsi="Bookman Old Style" w:cs="Arial"/>
                <w:b/>
                <w:sz w:val="18"/>
                <w:szCs w:val="20"/>
              </w:rPr>
            </w:pPr>
            <w:r w:rsidRPr="001C427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TARGET KINERJA</w:t>
            </w:r>
          </w:p>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2019</w:t>
            </w:r>
          </w:p>
        </w:tc>
        <w:tc>
          <w:tcPr>
            <w:tcW w:w="1312"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REALISASI</w:t>
            </w:r>
          </w:p>
        </w:tc>
        <w:tc>
          <w:tcPr>
            <w:tcW w:w="1350" w:type="dxa"/>
            <w:shd w:val="clear" w:color="auto" w:fill="F2F2F2" w:themeFill="background1" w:themeFillShade="F2"/>
            <w:vAlign w:val="center"/>
          </w:tcPr>
          <w:p w:rsidR="003C4442" w:rsidRDefault="003C4442" w:rsidP="003C4442">
            <w:pPr>
              <w:pStyle w:val="ListParagraph"/>
              <w:ind w:left="0"/>
              <w:jc w:val="center"/>
              <w:rPr>
                <w:rFonts w:ascii="Bookman Old Style" w:hAnsi="Bookman Old Style" w:cs="Arial"/>
                <w:b/>
                <w:sz w:val="18"/>
                <w:szCs w:val="20"/>
              </w:rPr>
            </w:pPr>
          </w:p>
          <w:p w:rsidR="001C427B" w:rsidRDefault="001C427B" w:rsidP="003C4442">
            <w:pPr>
              <w:pStyle w:val="ListParagraph"/>
              <w:ind w:left="0"/>
              <w:jc w:val="center"/>
              <w:rPr>
                <w:rFonts w:ascii="Bookman Old Style" w:hAnsi="Bookman Old Style" w:cs="Arial"/>
                <w:b/>
                <w:sz w:val="18"/>
                <w:szCs w:val="20"/>
              </w:rPr>
            </w:pPr>
            <w:r w:rsidRPr="001C427B">
              <w:rPr>
                <w:rFonts w:ascii="Bookman Old Style" w:hAnsi="Bookman Old Style" w:cs="Arial"/>
                <w:b/>
                <w:sz w:val="18"/>
                <w:szCs w:val="20"/>
              </w:rPr>
              <w:t>CAPAIAN</w:t>
            </w:r>
          </w:p>
          <w:p w:rsidR="001C427B" w:rsidRPr="001C427B" w:rsidRDefault="001C427B" w:rsidP="003C4442">
            <w:pPr>
              <w:pStyle w:val="ListParagraph"/>
              <w:ind w:left="0"/>
              <w:jc w:val="center"/>
              <w:rPr>
                <w:rFonts w:ascii="Bookman Old Style" w:hAnsi="Bookman Old Style" w:cs="Arial"/>
                <w:b/>
                <w:sz w:val="18"/>
                <w:szCs w:val="20"/>
              </w:rPr>
            </w:pPr>
          </w:p>
        </w:tc>
        <w:tc>
          <w:tcPr>
            <w:tcW w:w="1615"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KET</w:t>
            </w:r>
          </w:p>
        </w:tc>
      </w:tr>
      <w:tr w:rsidR="001C427B" w:rsidRPr="001C427B" w:rsidTr="00F26E30">
        <w:trPr>
          <w:trHeight w:val="301"/>
        </w:trPr>
        <w:tc>
          <w:tcPr>
            <w:tcW w:w="630"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2155"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1388"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(4)</w:t>
            </w:r>
          </w:p>
        </w:tc>
        <w:tc>
          <w:tcPr>
            <w:tcW w:w="1312" w:type="dxa"/>
            <w:shd w:val="clear" w:color="auto" w:fill="F2F2F2" w:themeFill="background1" w:themeFillShade="F2"/>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(5)</w:t>
            </w:r>
          </w:p>
        </w:tc>
        <w:tc>
          <w:tcPr>
            <w:tcW w:w="1350" w:type="dxa"/>
            <w:shd w:val="clear" w:color="auto" w:fill="F2F2F2" w:themeFill="background1" w:themeFillShade="F2"/>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(6)</w:t>
            </w:r>
          </w:p>
        </w:tc>
        <w:tc>
          <w:tcPr>
            <w:tcW w:w="1615"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(7)</w:t>
            </w:r>
          </w:p>
        </w:tc>
      </w:tr>
      <w:tr w:rsidR="001C427B" w:rsidRPr="001C427B" w:rsidTr="00F26E30">
        <w:trPr>
          <w:trHeight w:val="499"/>
        </w:trPr>
        <w:tc>
          <w:tcPr>
            <w:tcW w:w="10790" w:type="dxa"/>
            <w:gridSpan w:val="7"/>
            <w:shd w:val="clear" w:color="auto" w:fill="FFFFFF" w:themeFill="background1"/>
            <w:vAlign w:val="center"/>
          </w:tcPr>
          <w:p w:rsidR="001C427B" w:rsidRPr="001C427B" w:rsidRDefault="001C427B" w:rsidP="001C427B">
            <w:pPr>
              <w:pStyle w:val="ListParagraph"/>
              <w:ind w:left="882" w:hanging="882"/>
              <w:rPr>
                <w:rFonts w:ascii="Bookman Old Style" w:hAnsi="Bookman Old Style" w:cs="Arial"/>
                <w:b/>
                <w:sz w:val="18"/>
                <w:szCs w:val="20"/>
              </w:rPr>
            </w:pPr>
            <w:r w:rsidRPr="001C427B">
              <w:rPr>
                <w:rFonts w:ascii="Bookman Old Style" w:hAnsi="Bookman Old Style" w:cs="Arial"/>
                <w:b/>
                <w:sz w:val="18"/>
                <w:szCs w:val="20"/>
              </w:rPr>
              <w:t>MISI I   :  BERKARYA MENINGKATKAN KUALITAS SUMBER DAYA MANUSIA DAN PELAYANAN MASYARAKAT YANG BERBASIS TEKNOLOGI UNTUK MENINGKATKAN PEMBANGUNAN EKONOMI, SOSIAL DAN BUDAYA</w:t>
            </w:r>
          </w:p>
        </w:tc>
      </w:tr>
      <w:tr w:rsidR="001C427B" w:rsidRPr="001C427B" w:rsidTr="00F26E30">
        <w:trPr>
          <w:trHeight w:val="113"/>
        </w:trPr>
        <w:tc>
          <w:tcPr>
            <w:tcW w:w="10790" w:type="dxa"/>
            <w:gridSpan w:val="7"/>
            <w:shd w:val="clear" w:color="auto" w:fill="FFFFFF" w:themeFill="background1"/>
            <w:vAlign w:val="center"/>
          </w:tcPr>
          <w:p w:rsidR="001C427B" w:rsidRPr="001C427B" w:rsidRDefault="001C427B" w:rsidP="001C427B">
            <w:pPr>
              <w:pStyle w:val="ListParagraph"/>
              <w:ind w:left="882" w:hanging="882"/>
              <w:rPr>
                <w:rFonts w:ascii="Bookman Old Style" w:hAnsi="Bookman Old Style" w:cs="Arial"/>
                <w:sz w:val="18"/>
                <w:szCs w:val="20"/>
              </w:rPr>
            </w:pPr>
            <w:r w:rsidRPr="001C427B">
              <w:rPr>
                <w:rFonts w:ascii="Bookman Old Style" w:hAnsi="Bookman Old Style" w:cs="Arial"/>
                <w:sz w:val="18"/>
                <w:szCs w:val="20"/>
              </w:rPr>
              <w:t>ESELON II</w:t>
            </w:r>
          </w:p>
        </w:tc>
      </w:tr>
      <w:tr w:rsidR="001C427B" w:rsidRPr="001C427B" w:rsidTr="00F26E30">
        <w:trPr>
          <w:trHeight w:val="1060"/>
        </w:trPr>
        <w:tc>
          <w:tcPr>
            <w:tcW w:w="630" w:type="dxa"/>
            <w:shd w:val="clear" w:color="auto" w:fill="F2DBDB" w:themeFill="accent2" w:themeFillTint="33"/>
          </w:tcPr>
          <w:p w:rsidR="001C427B" w:rsidRPr="001C427B" w:rsidRDefault="001C427B" w:rsidP="001C427B">
            <w:pPr>
              <w:pStyle w:val="ListParagraph"/>
              <w:spacing w:before="120" w:line="360" w:lineRule="auto"/>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F2DBDB" w:themeFill="accent2" w:themeFillTint="33"/>
          </w:tcPr>
          <w:p w:rsidR="001C427B" w:rsidRPr="001C427B" w:rsidRDefault="001C427B" w:rsidP="001C427B">
            <w:pPr>
              <w:pStyle w:val="ListParagraph"/>
              <w:spacing w:before="120" w:line="360" w:lineRule="auto"/>
              <w:ind w:left="0"/>
              <w:rPr>
                <w:rFonts w:ascii="Bookman Old Style" w:hAnsi="Bookman Old Style" w:cs="Arial"/>
                <w:sz w:val="18"/>
                <w:szCs w:val="20"/>
              </w:rPr>
            </w:pPr>
            <w:r w:rsidRPr="001C427B">
              <w:rPr>
                <w:rFonts w:ascii="Bookman Old Style" w:hAnsi="Bookman Old Style" w:cs="Arial"/>
                <w:sz w:val="18"/>
                <w:szCs w:val="20"/>
              </w:rPr>
              <w:t>Meningkatnya kualitas layanan Pemerintah Kabupaten</w:t>
            </w:r>
          </w:p>
        </w:tc>
        <w:tc>
          <w:tcPr>
            <w:tcW w:w="2155" w:type="dxa"/>
            <w:shd w:val="clear" w:color="auto" w:fill="F2DBDB" w:themeFill="accent2" w:themeFillTint="33"/>
          </w:tcPr>
          <w:p w:rsidR="001C427B" w:rsidRPr="001C427B" w:rsidRDefault="001C427B" w:rsidP="001C427B">
            <w:pPr>
              <w:pStyle w:val="ListParagraph"/>
              <w:spacing w:before="120" w:line="360" w:lineRule="auto"/>
              <w:ind w:left="0"/>
              <w:rPr>
                <w:rFonts w:ascii="Bookman Old Style" w:hAnsi="Bookman Old Style" w:cs="Arial"/>
                <w:sz w:val="18"/>
                <w:szCs w:val="20"/>
              </w:rPr>
            </w:pPr>
            <w:r w:rsidRPr="001C427B">
              <w:rPr>
                <w:rFonts w:ascii="Bookman Old Style" w:hAnsi="Bookman Old Style" w:cs="Arial"/>
                <w:sz w:val="18"/>
                <w:szCs w:val="20"/>
              </w:rPr>
              <w:t>Skor LPPD Kabupaten</w:t>
            </w:r>
          </w:p>
        </w:tc>
        <w:tc>
          <w:tcPr>
            <w:tcW w:w="1388" w:type="dxa"/>
            <w:shd w:val="clear" w:color="auto" w:fill="F2DBDB" w:themeFill="accent2"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ST                3,060</w:t>
            </w:r>
          </w:p>
        </w:tc>
        <w:tc>
          <w:tcPr>
            <w:tcW w:w="1312" w:type="dxa"/>
            <w:shd w:val="clear" w:color="auto" w:fill="F2DBDB" w:themeFill="accent2" w:themeFillTint="33"/>
            <w:vAlign w:val="center"/>
          </w:tcPr>
          <w:p w:rsidR="001C427B" w:rsidRPr="001C427B" w:rsidRDefault="001C427B" w:rsidP="001C427B">
            <w:pPr>
              <w:jc w:val="center"/>
              <w:rPr>
                <w:rFonts w:ascii="Bookman Old Style" w:hAnsi="Bookman Old Style" w:cs="Arial"/>
                <w:i/>
                <w:color w:val="000000"/>
                <w:sz w:val="18"/>
                <w:lang w:val="en-ID"/>
              </w:rPr>
            </w:pPr>
            <w:r w:rsidRPr="001C427B">
              <w:rPr>
                <w:rFonts w:ascii="Bookman Old Style" w:hAnsi="Bookman Old Style" w:cs="Arial"/>
                <w:i/>
                <w:color w:val="000000"/>
                <w:sz w:val="18"/>
                <w:lang w:val="en-ID"/>
              </w:rPr>
              <w:t>Masih dalam tahap penilaian</w:t>
            </w:r>
          </w:p>
        </w:tc>
        <w:tc>
          <w:tcPr>
            <w:tcW w:w="1350" w:type="dxa"/>
            <w:shd w:val="clear" w:color="auto" w:fill="F2DBDB" w:themeFill="accent2" w:themeFillTint="33"/>
            <w:vAlign w:val="center"/>
          </w:tcPr>
          <w:p w:rsidR="001C427B" w:rsidRPr="001C427B" w:rsidRDefault="001C427B" w:rsidP="001C427B">
            <w:pPr>
              <w:tabs>
                <w:tab w:val="left" w:pos="1085"/>
              </w:tabs>
              <w:jc w:val="center"/>
              <w:rPr>
                <w:rFonts w:ascii="Bookman Old Style" w:hAnsi="Bookman Old Style" w:cs="Arial"/>
                <w:i/>
                <w:color w:val="000000" w:themeColor="text1"/>
                <w:sz w:val="18"/>
                <w:szCs w:val="20"/>
                <w:lang w:val="en-ID"/>
              </w:rPr>
            </w:pPr>
            <w:r w:rsidRPr="001C427B">
              <w:rPr>
                <w:rFonts w:ascii="Bookman Old Style" w:hAnsi="Bookman Old Style" w:cs="Arial"/>
                <w:i/>
                <w:color w:val="000000"/>
                <w:sz w:val="18"/>
                <w:lang w:val="en-ID"/>
              </w:rPr>
              <w:t>Masih dalam tahap penilaian</w:t>
            </w:r>
          </w:p>
        </w:tc>
        <w:tc>
          <w:tcPr>
            <w:tcW w:w="1615" w:type="dxa"/>
            <w:shd w:val="clear" w:color="auto" w:fill="F2DBDB" w:themeFill="accent2" w:themeFillTint="33"/>
          </w:tcPr>
          <w:p w:rsidR="001C427B" w:rsidRPr="001C427B" w:rsidRDefault="001C427B" w:rsidP="001C427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 xml:space="preserve">Sekda dan Bagian Tapem  </w:t>
            </w:r>
          </w:p>
        </w:tc>
      </w:tr>
      <w:tr w:rsidR="001C427B" w:rsidRPr="001C427B" w:rsidTr="00F26E30">
        <w:trPr>
          <w:trHeight w:val="71"/>
        </w:trPr>
        <w:tc>
          <w:tcPr>
            <w:tcW w:w="10790" w:type="dxa"/>
            <w:gridSpan w:val="7"/>
            <w:shd w:val="clear" w:color="auto" w:fill="auto"/>
          </w:tcPr>
          <w:p w:rsidR="001C427B" w:rsidRPr="001C427B" w:rsidRDefault="001C427B" w:rsidP="001C427B">
            <w:pPr>
              <w:pStyle w:val="ListParagraph"/>
              <w:ind w:left="0"/>
              <w:rPr>
                <w:rFonts w:ascii="Bookman Old Style" w:hAnsi="Bookman Old Style" w:cs="Arial"/>
                <w:sz w:val="18"/>
                <w:szCs w:val="20"/>
              </w:rPr>
            </w:pPr>
            <w:r w:rsidRPr="001C427B">
              <w:rPr>
                <w:rFonts w:ascii="Bookman Old Style" w:hAnsi="Bookman Old Style" w:cs="Arial"/>
                <w:sz w:val="18"/>
                <w:szCs w:val="20"/>
              </w:rPr>
              <w:t>ESELON III</w:t>
            </w:r>
          </w:p>
        </w:tc>
      </w:tr>
      <w:tr w:rsidR="001C427B" w:rsidRPr="001C427B" w:rsidTr="00F26E30">
        <w:trPr>
          <w:trHeight w:val="519"/>
        </w:trPr>
        <w:tc>
          <w:tcPr>
            <w:tcW w:w="630" w:type="dxa"/>
            <w:vMerge w:val="restart"/>
            <w:shd w:val="clear" w:color="auto" w:fill="DBE5F1" w:themeFill="accent1" w:themeFillTint="33"/>
          </w:tcPr>
          <w:p w:rsidR="001C427B" w:rsidRPr="001C427B" w:rsidRDefault="001C427B" w:rsidP="001C427B">
            <w:pPr>
              <w:pStyle w:val="ListParagraph"/>
              <w:spacing w:before="120" w:line="360" w:lineRule="auto"/>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vMerge w:val="restart"/>
            <w:shd w:val="clear" w:color="auto" w:fill="DBE5F1" w:themeFill="accent1" w:themeFillTint="33"/>
          </w:tcPr>
          <w:p w:rsidR="001C427B" w:rsidRPr="001C427B" w:rsidRDefault="001C427B" w:rsidP="00F26E30">
            <w:pPr>
              <w:pStyle w:val="ListParagraph"/>
              <w:spacing w:before="120" w:line="276" w:lineRule="auto"/>
              <w:ind w:left="0"/>
              <w:rPr>
                <w:rFonts w:ascii="Bookman Old Style" w:hAnsi="Bookman Old Style" w:cs="Arial"/>
                <w:sz w:val="18"/>
                <w:szCs w:val="20"/>
              </w:rPr>
            </w:pPr>
            <w:r w:rsidRPr="001C427B">
              <w:rPr>
                <w:rFonts w:ascii="Bookman Old Style" w:hAnsi="Bookman Old Style" w:cs="Arial"/>
                <w:sz w:val="18"/>
                <w:szCs w:val="20"/>
              </w:rPr>
              <w:t>Meningkatnya penyelenggaraan Pemerintahan Umum, otonomi daerah dan kerjasama Pemerintah Daerah</w:t>
            </w:r>
          </w:p>
        </w:tc>
        <w:tc>
          <w:tcPr>
            <w:tcW w:w="2155" w:type="dxa"/>
            <w:shd w:val="clear" w:color="auto" w:fill="DBE5F1" w:themeFill="accent1" w:themeFillTint="33"/>
          </w:tcPr>
          <w:p w:rsidR="001C427B" w:rsidRPr="001C427B" w:rsidRDefault="001C427B" w:rsidP="001C427B">
            <w:pPr>
              <w:rPr>
                <w:rFonts w:ascii="Bookman Old Style" w:hAnsi="Bookman Old Style" w:cs="Arial"/>
                <w:sz w:val="18"/>
                <w:szCs w:val="20"/>
              </w:rPr>
            </w:pPr>
            <w:r w:rsidRPr="001C427B">
              <w:rPr>
                <w:rFonts w:ascii="Bookman Old Style" w:hAnsi="Bookman Old Style" w:cs="Arial"/>
                <w:sz w:val="18"/>
                <w:szCs w:val="20"/>
              </w:rPr>
              <w:t>Persentase Permasalahan Penyelenggaraan Pemerintahan Umum yang berhasil ditindaklanjuti</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312"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615" w:type="dxa"/>
            <w:vMerge w:val="restart"/>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Bagian Tapem</w:t>
            </w:r>
          </w:p>
        </w:tc>
      </w:tr>
      <w:tr w:rsidR="001C427B" w:rsidRPr="001C427B" w:rsidTr="00F26E30">
        <w:trPr>
          <w:trHeight w:val="660"/>
        </w:trPr>
        <w:tc>
          <w:tcPr>
            <w:tcW w:w="630" w:type="dxa"/>
            <w:vMerge/>
            <w:shd w:val="clear" w:color="auto" w:fill="DBE5F1" w:themeFill="accent1" w:themeFillTint="33"/>
          </w:tcPr>
          <w:p w:rsidR="001C427B" w:rsidRPr="001C427B" w:rsidRDefault="001C427B" w:rsidP="001C427B">
            <w:pPr>
              <w:pStyle w:val="ListParagraph"/>
              <w:spacing w:before="120" w:line="360" w:lineRule="auto"/>
              <w:ind w:left="0"/>
              <w:jc w:val="center"/>
              <w:rPr>
                <w:rFonts w:ascii="Bookman Old Style" w:hAnsi="Bookman Old Style" w:cs="Arial"/>
                <w:sz w:val="18"/>
                <w:szCs w:val="20"/>
              </w:rPr>
            </w:pPr>
          </w:p>
        </w:tc>
        <w:tc>
          <w:tcPr>
            <w:tcW w:w="2340" w:type="dxa"/>
            <w:vMerge/>
            <w:shd w:val="clear" w:color="auto" w:fill="DBE5F1" w:themeFill="accent1" w:themeFillTint="33"/>
          </w:tcPr>
          <w:p w:rsidR="001C427B" w:rsidRPr="001C427B" w:rsidRDefault="001C427B" w:rsidP="001C427B">
            <w:pPr>
              <w:pStyle w:val="ListParagraph"/>
              <w:spacing w:before="120" w:line="360" w:lineRule="auto"/>
              <w:ind w:left="0"/>
              <w:jc w:val="center"/>
              <w:rPr>
                <w:rFonts w:ascii="Bookman Old Style" w:hAnsi="Bookman Old Style" w:cs="Arial"/>
                <w:sz w:val="18"/>
                <w:szCs w:val="20"/>
              </w:rPr>
            </w:pPr>
          </w:p>
        </w:tc>
        <w:tc>
          <w:tcPr>
            <w:tcW w:w="2155"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Jumlah Pemenuhan IKK </w:t>
            </w:r>
          </w:p>
          <w:p w:rsidR="001C427B" w:rsidRPr="001C427B" w:rsidRDefault="001C427B" w:rsidP="001C427B">
            <w:pPr>
              <w:rPr>
                <w:rFonts w:ascii="Bookman Old Style" w:hAnsi="Bookman Old Style" w:cs="Arial"/>
                <w:color w:val="000000"/>
                <w:sz w:val="18"/>
                <w:szCs w:val="20"/>
              </w:rPr>
            </w:pPr>
          </w:p>
          <w:p w:rsidR="001C427B" w:rsidRPr="001C427B" w:rsidRDefault="001C427B" w:rsidP="001C427B">
            <w:pPr>
              <w:rPr>
                <w:rFonts w:ascii="Bookman Old Style" w:hAnsi="Bookman Old Style" w:cs="Arial"/>
                <w:color w:val="000000"/>
                <w:sz w:val="18"/>
                <w:szCs w:val="20"/>
              </w:rPr>
            </w:pP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623</w:t>
            </w:r>
          </w:p>
        </w:tc>
        <w:tc>
          <w:tcPr>
            <w:tcW w:w="1312" w:type="dxa"/>
            <w:shd w:val="clear" w:color="auto" w:fill="DBE5F1" w:themeFill="accent1" w:themeFillTint="33"/>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623</w:t>
            </w:r>
          </w:p>
        </w:tc>
        <w:tc>
          <w:tcPr>
            <w:tcW w:w="1350" w:type="dxa"/>
            <w:shd w:val="clear" w:color="auto" w:fill="DBE5F1" w:themeFill="accent1" w:themeFillTint="33"/>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color w:val="000000"/>
                <w:sz w:val="18"/>
                <w:szCs w:val="20"/>
              </w:rPr>
              <w:t>100%</w:t>
            </w:r>
          </w:p>
        </w:tc>
        <w:tc>
          <w:tcPr>
            <w:tcW w:w="1615" w:type="dxa"/>
            <w:vMerge/>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p>
        </w:tc>
      </w:tr>
      <w:tr w:rsidR="001C427B" w:rsidRPr="001C427B" w:rsidTr="00F26E30">
        <w:trPr>
          <w:trHeight w:val="519"/>
        </w:trPr>
        <w:tc>
          <w:tcPr>
            <w:tcW w:w="630" w:type="dxa"/>
            <w:vMerge/>
            <w:tcBorders>
              <w:bottom w:val="nil"/>
            </w:tcBorders>
            <w:shd w:val="clear" w:color="auto" w:fill="DBE5F1" w:themeFill="accent1" w:themeFillTint="33"/>
          </w:tcPr>
          <w:p w:rsidR="001C427B" w:rsidRPr="001C427B" w:rsidRDefault="001C427B" w:rsidP="001C427B">
            <w:pPr>
              <w:pStyle w:val="ListParagraph"/>
              <w:spacing w:before="120" w:line="360" w:lineRule="auto"/>
              <w:ind w:left="0"/>
              <w:jc w:val="center"/>
              <w:rPr>
                <w:rFonts w:ascii="Bookman Old Style" w:hAnsi="Bookman Old Style" w:cs="Arial"/>
                <w:sz w:val="18"/>
                <w:szCs w:val="20"/>
              </w:rPr>
            </w:pPr>
          </w:p>
        </w:tc>
        <w:tc>
          <w:tcPr>
            <w:tcW w:w="2340" w:type="dxa"/>
            <w:vMerge/>
            <w:tcBorders>
              <w:bottom w:val="nil"/>
            </w:tcBorders>
            <w:shd w:val="clear" w:color="auto" w:fill="DBE5F1" w:themeFill="accent1" w:themeFillTint="33"/>
          </w:tcPr>
          <w:p w:rsidR="001C427B" w:rsidRPr="001C427B" w:rsidRDefault="001C427B" w:rsidP="001C427B">
            <w:pPr>
              <w:pStyle w:val="ListParagraph"/>
              <w:spacing w:before="120" w:line="360" w:lineRule="auto"/>
              <w:ind w:left="0"/>
              <w:jc w:val="center"/>
              <w:rPr>
                <w:rFonts w:ascii="Bookman Old Style" w:hAnsi="Bookman Old Style" w:cs="Arial"/>
                <w:sz w:val="18"/>
                <w:szCs w:val="20"/>
              </w:rPr>
            </w:pPr>
          </w:p>
        </w:tc>
        <w:tc>
          <w:tcPr>
            <w:tcW w:w="2155"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Jumlah permasalahan pada kegiatan tata batas antar daerah yang berhasil ditindaklanjuti </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2</w:t>
            </w:r>
          </w:p>
        </w:tc>
        <w:tc>
          <w:tcPr>
            <w:tcW w:w="1312" w:type="dxa"/>
            <w:shd w:val="clear" w:color="auto" w:fill="DBE5F1" w:themeFill="accent1" w:themeFillTint="33"/>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1350" w:type="dxa"/>
            <w:shd w:val="clear" w:color="auto" w:fill="DBE5F1" w:themeFill="accent1" w:themeFillTint="33"/>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color w:val="000000"/>
                <w:sz w:val="18"/>
                <w:szCs w:val="20"/>
              </w:rPr>
              <w:t>100%</w:t>
            </w:r>
          </w:p>
        </w:tc>
        <w:tc>
          <w:tcPr>
            <w:tcW w:w="1615" w:type="dxa"/>
            <w:vMerge/>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p>
        </w:tc>
      </w:tr>
      <w:tr w:rsidR="001C427B" w:rsidRPr="001C427B" w:rsidTr="00F26E30">
        <w:trPr>
          <w:trHeight w:val="2078"/>
        </w:trPr>
        <w:tc>
          <w:tcPr>
            <w:tcW w:w="630" w:type="dxa"/>
            <w:tcBorders>
              <w:top w:val="nil"/>
              <w:bottom w:val="single" w:sz="12" w:space="0" w:color="auto"/>
            </w:tcBorders>
            <w:shd w:val="clear" w:color="auto" w:fill="DBE5F1" w:themeFill="accent1" w:themeFillTint="33"/>
          </w:tcPr>
          <w:p w:rsidR="001C427B" w:rsidRPr="001C427B" w:rsidRDefault="001C427B" w:rsidP="001C427B">
            <w:pPr>
              <w:pStyle w:val="ListParagraph"/>
              <w:spacing w:before="120" w:line="360" w:lineRule="auto"/>
              <w:ind w:left="0"/>
              <w:jc w:val="center"/>
              <w:rPr>
                <w:rFonts w:ascii="Bookman Old Style" w:hAnsi="Bookman Old Style" w:cs="Arial"/>
                <w:sz w:val="18"/>
                <w:szCs w:val="20"/>
              </w:rPr>
            </w:pPr>
          </w:p>
        </w:tc>
        <w:tc>
          <w:tcPr>
            <w:tcW w:w="2340" w:type="dxa"/>
            <w:tcBorders>
              <w:top w:val="nil"/>
              <w:bottom w:val="single" w:sz="12" w:space="0" w:color="auto"/>
            </w:tcBorders>
            <w:shd w:val="clear" w:color="auto" w:fill="DBE5F1" w:themeFill="accent1" w:themeFillTint="33"/>
          </w:tcPr>
          <w:p w:rsidR="001C427B" w:rsidRPr="001C427B" w:rsidRDefault="001C427B" w:rsidP="001C427B">
            <w:pPr>
              <w:pStyle w:val="ListParagraph"/>
              <w:spacing w:before="120" w:line="360" w:lineRule="auto"/>
              <w:ind w:left="0"/>
              <w:jc w:val="center"/>
              <w:rPr>
                <w:rFonts w:ascii="Bookman Old Style" w:hAnsi="Bookman Old Style" w:cs="Arial"/>
                <w:sz w:val="18"/>
                <w:szCs w:val="20"/>
              </w:rPr>
            </w:pPr>
          </w:p>
        </w:tc>
        <w:tc>
          <w:tcPr>
            <w:tcW w:w="2155" w:type="dxa"/>
            <w:tcBorders>
              <w:bottom w:val="single" w:sz="12" w:space="0" w:color="auto"/>
            </w:tcBorders>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Jumlah dokumen kerjasama antar Pemerintah Daerah, Pemerintah Pusat, Pihak Ketiga, Pemerintah Daerah di Luar Negeri dan Lembaga di Luar Negeri yang berhasil ditindaklanjuti</w:t>
            </w:r>
          </w:p>
        </w:tc>
        <w:tc>
          <w:tcPr>
            <w:tcW w:w="1388" w:type="dxa"/>
            <w:tcBorders>
              <w:bottom w:val="single" w:sz="12" w:space="0" w:color="auto"/>
            </w:tcBorders>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3</w:t>
            </w:r>
          </w:p>
        </w:tc>
        <w:tc>
          <w:tcPr>
            <w:tcW w:w="1312" w:type="dxa"/>
            <w:tcBorders>
              <w:bottom w:val="single" w:sz="12" w:space="0" w:color="auto"/>
            </w:tcBorders>
            <w:shd w:val="clear" w:color="auto" w:fill="DBE5F1" w:themeFill="accent1" w:themeFillTint="33"/>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1350" w:type="dxa"/>
            <w:tcBorders>
              <w:bottom w:val="single" w:sz="12" w:space="0" w:color="auto"/>
            </w:tcBorders>
            <w:shd w:val="clear" w:color="auto" w:fill="DBE5F1" w:themeFill="accent1" w:themeFillTint="33"/>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color w:val="000000"/>
                <w:sz w:val="18"/>
                <w:szCs w:val="20"/>
              </w:rPr>
              <w:t>100%</w:t>
            </w:r>
          </w:p>
        </w:tc>
        <w:tc>
          <w:tcPr>
            <w:tcW w:w="1615" w:type="dxa"/>
            <w:vMerge/>
            <w:tcBorders>
              <w:bottom w:val="single" w:sz="12" w:space="0" w:color="auto"/>
            </w:tcBorders>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p>
        </w:tc>
      </w:tr>
    </w:tbl>
    <w:p w:rsidR="001C427B" w:rsidRDefault="001C427B" w:rsidP="001C427B">
      <w:pPr>
        <w:pStyle w:val="ListParagraph"/>
        <w:tabs>
          <w:tab w:val="left" w:pos="426"/>
        </w:tabs>
        <w:spacing w:line="360" w:lineRule="auto"/>
        <w:ind w:left="426"/>
        <w:outlineLvl w:val="1"/>
        <w:rPr>
          <w:rFonts w:ascii="Bookman Old Style" w:hAnsi="Bookman Old Style"/>
          <w:b/>
          <w:sz w:val="22"/>
          <w:szCs w:val="22"/>
        </w:rPr>
      </w:pPr>
    </w:p>
    <w:p w:rsidR="001C427B" w:rsidRDefault="001C427B" w:rsidP="001C427B">
      <w:pPr>
        <w:pStyle w:val="ListParagraph"/>
        <w:tabs>
          <w:tab w:val="left" w:pos="426"/>
        </w:tabs>
        <w:spacing w:line="360" w:lineRule="auto"/>
        <w:ind w:left="426"/>
        <w:outlineLvl w:val="1"/>
        <w:rPr>
          <w:rFonts w:ascii="Bookman Old Style" w:hAnsi="Bookman Old Style"/>
          <w:b/>
          <w:sz w:val="22"/>
          <w:szCs w:val="22"/>
        </w:rPr>
      </w:pPr>
    </w:p>
    <w:tbl>
      <w:tblPr>
        <w:tblStyle w:val="TableGrid"/>
        <w:tblW w:w="10774"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134"/>
        <w:gridCol w:w="1388"/>
        <w:gridCol w:w="1312"/>
        <w:gridCol w:w="1350"/>
        <w:gridCol w:w="1620"/>
      </w:tblGrid>
      <w:tr w:rsidR="001C427B" w:rsidRPr="001C427B" w:rsidTr="00F26E30">
        <w:trPr>
          <w:trHeight w:val="1123"/>
        </w:trPr>
        <w:tc>
          <w:tcPr>
            <w:tcW w:w="630"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NO</w:t>
            </w:r>
          </w:p>
        </w:tc>
        <w:tc>
          <w:tcPr>
            <w:tcW w:w="2340"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SASARAN STRATEGIS/KINERJA UTAMA</w:t>
            </w:r>
          </w:p>
        </w:tc>
        <w:tc>
          <w:tcPr>
            <w:tcW w:w="2134" w:type="dxa"/>
            <w:shd w:val="clear" w:color="auto" w:fill="F2F2F2" w:themeFill="background1" w:themeFillShade="F2"/>
            <w:vAlign w:val="center"/>
          </w:tcPr>
          <w:p w:rsidR="001C427B" w:rsidRPr="001C427B" w:rsidRDefault="001C427B" w:rsidP="001C427B">
            <w:pPr>
              <w:jc w:val="center"/>
              <w:rPr>
                <w:rFonts w:ascii="Bookman Old Style" w:hAnsi="Bookman Old Style" w:cs="Arial"/>
                <w:b/>
                <w:sz w:val="18"/>
                <w:szCs w:val="20"/>
              </w:rPr>
            </w:pPr>
            <w:r w:rsidRPr="001C427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TARGET KINERJA</w:t>
            </w:r>
          </w:p>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2019</w:t>
            </w:r>
          </w:p>
        </w:tc>
        <w:tc>
          <w:tcPr>
            <w:tcW w:w="1312"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REALISASI</w:t>
            </w:r>
          </w:p>
        </w:tc>
        <w:tc>
          <w:tcPr>
            <w:tcW w:w="1350"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CAPAIAN</w:t>
            </w:r>
          </w:p>
        </w:tc>
        <w:tc>
          <w:tcPr>
            <w:tcW w:w="1620" w:type="dxa"/>
            <w:shd w:val="clear" w:color="auto" w:fill="F2F2F2" w:themeFill="background1" w:themeFillShade="F2"/>
            <w:vAlign w:val="center"/>
          </w:tcPr>
          <w:p w:rsidR="001C427B" w:rsidRPr="001C427B" w:rsidRDefault="001C427B" w:rsidP="001C427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KET</w:t>
            </w:r>
          </w:p>
        </w:tc>
      </w:tr>
      <w:tr w:rsidR="001C427B" w:rsidRPr="001C427B" w:rsidTr="00F26E30">
        <w:trPr>
          <w:trHeight w:val="301"/>
        </w:trPr>
        <w:tc>
          <w:tcPr>
            <w:tcW w:w="630"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2134"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1388"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(4)</w:t>
            </w:r>
          </w:p>
        </w:tc>
        <w:tc>
          <w:tcPr>
            <w:tcW w:w="1312" w:type="dxa"/>
            <w:shd w:val="clear" w:color="auto" w:fill="F2F2F2" w:themeFill="background1" w:themeFillShade="F2"/>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(5)</w:t>
            </w:r>
          </w:p>
        </w:tc>
        <w:tc>
          <w:tcPr>
            <w:tcW w:w="1350" w:type="dxa"/>
            <w:shd w:val="clear" w:color="auto" w:fill="F2F2F2" w:themeFill="background1" w:themeFillShade="F2"/>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(6)</w:t>
            </w:r>
          </w:p>
        </w:tc>
        <w:tc>
          <w:tcPr>
            <w:tcW w:w="1620" w:type="dxa"/>
            <w:shd w:val="clear" w:color="auto" w:fill="F2F2F2" w:themeFill="background1" w:themeFillShade="F2"/>
            <w:vAlign w:val="center"/>
          </w:tcPr>
          <w:p w:rsidR="001C427B" w:rsidRPr="001C427B" w:rsidRDefault="001C427B" w:rsidP="001C427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(7)</w:t>
            </w:r>
          </w:p>
        </w:tc>
      </w:tr>
      <w:tr w:rsidR="001C427B" w:rsidRPr="001C427B" w:rsidTr="00F26E30">
        <w:trPr>
          <w:trHeight w:val="301"/>
        </w:trPr>
        <w:tc>
          <w:tcPr>
            <w:tcW w:w="10774" w:type="dxa"/>
            <w:gridSpan w:val="7"/>
            <w:shd w:val="clear" w:color="auto" w:fill="FFFFFF" w:themeFill="background1"/>
            <w:vAlign w:val="center"/>
          </w:tcPr>
          <w:p w:rsidR="001C427B" w:rsidRPr="001C427B" w:rsidRDefault="001C427B" w:rsidP="001C427B">
            <w:pPr>
              <w:pStyle w:val="ListParagraph"/>
              <w:ind w:left="882" w:hanging="882"/>
              <w:rPr>
                <w:rFonts w:ascii="Bookman Old Style" w:hAnsi="Bookman Old Style" w:cs="Arial"/>
                <w:b/>
                <w:sz w:val="18"/>
                <w:szCs w:val="20"/>
              </w:rPr>
            </w:pPr>
            <w:r w:rsidRPr="001C427B">
              <w:rPr>
                <w:rFonts w:ascii="Bookman Old Style" w:hAnsi="Bookman Old Style" w:cs="Arial"/>
                <w:b/>
                <w:sz w:val="18"/>
                <w:szCs w:val="20"/>
              </w:rPr>
              <w:t xml:space="preserve">MISI II  :  MENCIPTAKAN INOVASI DI SEGALA SENDI KEHIDUPAN MASYARAKAT DAN PENGEMBANGAN INDUSTRI KREATIF </w:t>
            </w:r>
          </w:p>
        </w:tc>
      </w:tr>
      <w:tr w:rsidR="001C427B" w:rsidRPr="001C427B" w:rsidTr="00F26E30">
        <w:trPr>
          <w:trHeight w:val="31"/>
        </w:trPr>
        <w:tc>
          <w:tcPr>
            <w:tcW w:w="10774" w:type="dxa"/>
            <w:gridSpan w:val="7"/>
            <w:shd w:val="clear" w:color="auto" w:fill="FFFFFF" w:themeFill="background1"/>
            <w:vAlign w:val="center"/>
          </w:tcPr>
          <w:p w:rsidR="001C427B" w:rsidRPr="001C427B" w:rsidRDefault="001C427B" w:rsidP="001C427B">
            <w:pPr>
              <w:pStyle w:val="ListParagraph"/>
              <w:ind w:left="882" w:hanging="882"/>
              <w:rPr>
                <w:rFonts w:ascii="Bookman Old Style" w:hAnsi="Bookman Old Style" w:cs="Arial"/>
                <w:sz w:val="18"/>
                <w:szCs w:val="20"/>
              </w:rPr>
            </w:pPr>
            <w:r w:rsidRPr="001C427B">
              <w:rPr>
                <w:rFonts w:ascii="Bookman Old Style" w:hAnsi="Bookman Old Style" w:cs="Arial"/>
                <w:sz w:val="18"/>
                <w:szCs w:val="20"/>
              </w:rPr>
              <w:t>ESELON II</w:t>
            </w:r>
          </w:p>
        </w:tc>
      </w:tr>
      <w:tr w:rsidR="001C427B" w:rsidRPr="001C427B" w:rsidTr="00F26E30">
        <w:trPr>
          <w:trHeight w:val="848"/>
        </w:trPr>
        <w:tc>
          <w:tcPr>
            <w:tcW w:w="630" w:type="dxa"/>
            <w:shd w:val="clear" w:color="auto" w:fill="F2DBDB" w:themeFill="accent2" w:themeFillTint="33"/>
          </w:tcPr>
          <w:p w:rsidR="001C427B" w:rsidRPr="001C427B" w:rsidRDefault="001C427B" w:rsidP="001C427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F2DBDB" w:themeFill="accent2"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Meningkatnya Akuntabilitas Kinerja Kabupaten </w:t>
            </w:r>
          </w:p>
        </w:tc>
        <w:tc>
          <w:tcPr>
            <w:tcW w:w="2134" w:type="dxa"/>
            <w:shd w:val="clear" w:color="auto" w:fill="F2DBDB" w:themeFill="accent2"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Nilai SAKIP Kabupaten </w:t>
            </w:r>
          </w:p>
        </w:tc>
        <w:tc>
          <w:tcPr>
            <w:tcW w:w="1388" w:type="dxa"/>
            <w:shd w:val="clear" w:color="auto" w:fill="F2DBDB" w:themeFill="accent2" w:themeFillTint="33"/>
            <w:vAlign w:val="center"/>
          </w:tcPr>
          <w:p w:rsidR="00D959C9"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BB    </w:t>
            </w:r>
          </w:p>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(71,00)</w:t>
            </w:r>
          </w:p>
        </w:tc>
        <w:tc>
          <w:tcPr>
            <w:tcW w:w="1312" w:type="dxa"/>
            <w:shd w:val="clear" w:color="auto" w:fill="F2DBDB" w:themeFill="accent2" w:themeFillTint="33"/>
            <w:vAlign w:val="center"/>
          </w:tcPr>
          <w:p w:rsidR="00D959C9" w:rsidRDefault="00D959C9" w:rsidP="00D959C9">
            <w:pPr>
              <w:jc w:val="center"/>
              <w:rPr>
                <w:rFonts w:ascii="Bookman Old Style" w:hAnsi="Bookman Old Style" w:cs="Arial"/>
                <w:color w:val="000000"/>
                <w:sz w:val="18"/>
                <w:szCs w:val="20"/>
              </w:rPr>
            </w:pPr>
            <w:r>
              <w:rPr>
                <w:rFonts w:ascii="Bookman Old Style" w:hAnsi="Bookman Old Style" w:cs="Arial"/>
                <w:color w:val="000000"/>
                <w:sz w:val="18"/>
                <w:szCs w:val="20"/>
              </w:rPr>
              <w:t>B</w:t>
            </w:r>
            <w:r w:rsidRPr="001C427B">
              <w:rPr>
                <w:rFonts w:ascii="Bookman Old Style" w:hAnsi="Bookman Old Style" w:cs="Arial"/>
                <w:color w:val="000000"/>
                <w:sz w:val="18"/>
                <w:szCs w:val="20"/>
              </w:rPr>
              <w:t xml:space="preserve">   </w:t>
            </w:r>
          </w:p>
          <w:p w:rsidR="001C427B" w:rsidRPr="001C427B" w:rsidRDefault="00D959C9" w:rsidP="00D959C9">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w:t>
            </w:r>
            <w:r>
              <w:rPr>
                <w:rFonts w:ascii="Bookman Old Style" w:hAnsi="Bookman Old Style" w:cs="Arial"/>
                <w:color w:val="000000"/>
                <w:sz w:val="18"/>
                <w:szCs w:val="20"/>
              </w:rPr>
              <w:t>64.86</w:t>
            </w:r>
            <w:r w:rsidRPr="001C427B">
              <w:rPr>
                <w:rFonts w:ascii="Bookman Old Style" w:hAnsi="Bookman Old Style" w:cs="Arial"/>
                <w:color w:val="000000"/>
                <w:sz w:val="18"/>
                <w:szCs w:val="20"/>
              </w:rPr>
              <w:t>)</w:t>
            </w:r>
          </w:p>
        </w:tc>
        <w:tc>
          <w:tcPr>
            <w:tcW w:w="1350" w:type="dxa"/>
            <w:shd w:val="clear" w:color="auto" w:fill="F2DBDB" w:themeFill="accent2" w:themeFillTint="33"/>
            <w:vAlign w:val="center"/>
          </w:tcPr>
          <w:p w:rsidR="001C427B" w:rsidRPr="00D959C9" w:rsidRDefault="00D959C9" w:rsidP="001C427B">
            <w:pPr>
              <w:tabs>
                <w:tab w:val="left" w:pos="1085"/>
              </w:tabs>
              <w:jc w:val="center"/>
              <w:rPr>
                <w:rFonts w:ascii="Bookman Old Style" w:hAnsi="Bookman Old Style" w:cs="Arial"/>
                <w:color w:val="000000" w:themeColor="text1"/>
                <w:sz w:val="18"/>
                <w:szCs w:val="20"/>
                <w:lang w:val="en-ID"/>
              </w:rPr>
            </w:pPr>
            <w:bookmarkStart w:id="0" w:name="_GoBack"/>
            <w:r w:rsidRPr="00D959C9">
              <w:rPr>
                <w:rFonts w:ascii="Bookman Old Style" w:hAnsi="Bookman Old Style" w:cs="Arial"/>
                <w:color w:val="000000"/>
                <w:sz w:val="18"/>
                <w:lang w:val="en-ID"/>
              </w:rPr>
              <w:t>91,4%</w:t>
            </w:r>
            <w:bookmarkEnd w:id="0"/>
          </w:p>
        </w:tc>
        <w:tc>
          <w:tcPr>
            <w:tcW w:w="1620" w:type="dxa"/>
            <w:vMerge w:val="restart"/>
            <w:shd w:val="clear" w:color="auto" w:fill="F2DBDB" w:themeFill="accent2" w:themeFillTint="33"/>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Sekda dan Bagian Organisasi </w:t>
            </w:r>
          </w:p>
        </w:tc>
      </w:tr>
      <w:tr w:rsidR="001C427B" w:rsidRPr="001C427B" w:rsidTr="00F26E30">
        <w:trPr>
          <w:trHeight w:val="670"/>
        </w:trPr>
        <w:tc>
          <w:tcPr>
            <w:tcW w:w="630" w:type="dxa"/>
            <w:shd w:val="clear" w:color="auto" w:fill="F2DBDB" w:themeFill="accent2" w:themeFillTint="33"/>
          </w:tcPr>
          <w:p w:rsidR="001C427B" w:rsidRPr="001C427B" w:rsidRDefault="001C427B" w:rsidP="001C427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2340" w:type="dxa"/>
            <w:shd w:val="clear" w:color="auto" w:fill="F2DBDB" w:themeFill="accent2" w:themeFillTint="33"/>
          </w:tcPr>
          <w:p w:rsidR="001C427B" w:rsidRPr="001C427B" w:rsidRDefault="001C427B" w:rsidP="001C427B">
            <w:pPr>
              <w:tabs>
                <w:tab w:val="left" w:pos="540"/>
                <w:tab w:val="left" w:pos="3420"/>
                <w:tab w:val="left" w:pos="3780"/>
              </w:tabs>
              <w:autoSpaceDE w:val="0"/>
              <w:autoSpaceDN w:val="0"/>
              <w:adjustRightInd w:val="0"/>
              <w:spacing w:line="360" w:lineRule="auto"/>
              <w:rPr>
                <w:rFonts w:ascii="Bookman Old Style" w:hAnsi="Bookman Old Style" w:cs="Arial"/>
                <w:color w:val="000000" w:themeColor="text1"/>
                <w:sz w:val="18"/>
                <w:szCs w:val="22"/>
              </w:rPr>
            </w:pPr>
            <w:r w:rsidRPr="001C427B">
              <w:rPr>
                <w:rFonts w:ascii="Bookman Old Style" w:hAnsi="Bookman Old Style" w:cs="Arial"/>
                <w:color w:val="000000" w:themeColor="text1"/>
                <w:sz w:val="18"/>
                <w:szCs w:val="22"/>
              </w:rPr>
              <w:t>Inovasi publik yang diciptakan oleh SKPD</w:t>
            </w:r>
          </w:p>
        </w:tc>
        <w:tc>
          <w:tcPr>
            <w:tcW w:w="2134" w:type="dxa"/>
            <w:shd w:val="clear" w:color="auto" w:fill="F2DBDB" w:themeFill="accent2" w:themeFillTint="33"/>
          </w:tcPr>
          <w:p w:rsidR="001C427B" w:rsidRPr="001C427B" w:rsidRDefault="001C427B" w:rsidP="001C427B">
            <w:pPr>
              <w:tabs>
                <w:tab w:val="left" w:pos="540"/>
                <w:tab w:val="left" w:pos="3420"/>
                <w:tab w:val="left" w:pos="3780"/>
              </w:tabs>
              <w:autoSpaceDE w:val="0"/>
              <w:autoSpaceDN w:val="0"/>
              <w:adjustRightInd w:val="0"/>
              <w:spacing w:line="360" w:lineRule="auto"/>
              <w:rPr>
                <w:rFonts w:ascii="Bookman Old Style" w:hAnsi="Bookman Old Style" w:cs="Arial"/>
                <w:color w:val="000000" w:themeColor="text1"/>
                <w:sz w:val="18"/>
                <w:szCs w:val="22"/>
              </w:rPr>
            </w:pPr>
            <w:r w:rsidRPr="001C427B">
              <w:rPr>
                <w:rFonts w:ascii="Bookman Old Style" w:hAnsi="Bookman Old Style" w:cs="Arial"/>
                <w:color w:val="000000" w:themeColor="text1"/>
                <w:sz w:val="18"/>
                <w:szCs w:val="22"/>
              </w:rPr>
              <w:t>Jumlah inovasi SKPD yang didaftarkan</w:t>
            </w:r>
          </w:p>
        </w:tc>
        <w:tc>
          <w:tcPr>
            <w:tcW w:w="1388" w:type="dxa"/>
            <w:shd w:val="clear" w:color="auto" w:fill="F2DBDB" w:themeFill="accent2" w:themeFillTint="33"/>
            <w:vAlign w:val="center"/>
          </w:tcPr>
          <w:p w:rsidR="001C427B" w:rsidRPr="001C427B" w:rsidRDefault="001C427B" w:rsidP="001C427B">
            <w:pPr>
              <w:tabs>
                <w:tab w:val="left" w:pos="540"/>
                <w:tab w:val="left" w:pos="3420"/>
                <w:tab w:val="left" w:pos="3780"/>
              </w:tabs>
              <w:autoSpaceDE w:val="0"/>
              <w:autoSpaceDN w:val="0"/>
              <w:adjustRightInd w:val="0"/>
              <w:spacing w:line="360" w:lineRule="auto"/>
              <w:jc w:val="center"/>
              <w:rPr>
                <w:rFonts w:ascii="Bookman Old Style" w:hAnsi="Bookman Old Style" w:cs="Arial"/>
                <w:color w:val="000000" w:themeColor="text1"/>
                <w:sz w:val="18"/>
                <w:szCs w:val="22"/>
              </w:rPr>
            </w:pPr>
            <w:r w:rsidRPr="001C427B">
              <w:rPr>
                <w:rFonts w:ascii="Bookman Old Style" w:hAnsi="Bookman Old Style" w:cs="Arial"/>
                <w:color w:val="000000" w:themeColor="text1"/>
                <w:sz w:val="18"/>
                <w:szCs w:val="22"/>
              </w:rPr>
              <w:t>1</w:t>
            </w:r>
          </w:p>
        </w:tc>
        <w:tc>
          <w:tcPr>
            <w:tcW w:w="1312" w:type="dxa"/>
            <w:shd w:val="clear" w:color="auto" w:fill="F2DBDB" w:themeFill="accent2" w:themeFillTint="33"/>
            <w:vAlign w:val="center"/>
          </w:tcPr>
          <w:p w:rsidR="001C427B" w:rsidRPr="001C427B" w:rsidRDefault="001C427B" w:rsidP="001C427B">
            <w:pPr>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5</w:t>
            </w:r>
          </w:p>
        </w:tc>
        <w:tc>
          <w:tcPr>
            <w:tcW w:w="1350" w:type="dxa"/>
            <w:shd w:val="clear" w:color="auto" w:fill="F2DBDB" w:themeFill="accent2" w:themeFillTint="33"/>
            <w:vAlign w:val="center"/>
          </w:tcPr>
          <w:p w:rsidR="001C427B" w:rsidRPr="001C427B" w:rsidRDefault="001C427B" w:rsidP="001C427B">
            <w:pPr>
              <w:tabs>
                <w:tab w:val="left" w:pos="1085"/>
              </w:tabs>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5</w:t>
            </w:r>
          </w:p>
        </w:tc>
        <w:tc>
          <w:tcPr>
            <w:tcW w:w="1620" w:type="dxa"/>
            <w:vMerge/>
            <w:shd w:val="clear" w:color="auto" w:fill="F2DBDB" w:themeFill="accent2" w:themeFillTint="33"/>
          </w:tcPr>
          <w:p w:rsidR="001C427B" w:rsidRPr="001C427B" w:rsidRDefault="001C427B" w:rsidP="001C427B">
            <w:pPr>
              <w:jc w:val="center"/>
              <w:rPr>
                <w:rFonts w:ascii="Bookman Old Style" w:hAnsi="Bookman Old Style" w:cs="Arial"/>
                <w:color w:val="000000"/>
                <w:sz w:val="18"/>
                <w:szCs w:val="20"/>
              </w:rPr>
            </w:pPr>
          </w:p>
        </w:tc>
      </w:tr>
      <w:tr w:rsidR="001C427B" w:rsidRPr="001C427B" w:rsidTr="00F26E30">
        <w:trPr>
          <w:trHeight w:val="31"/>
        </w:trPr>
        <w:tc>
          <w:tcPr>
            <w:tcW w:w="10774" w:type="dxa"/>
            <w:gridSpan w:val="7"/>
            <w:shd w:val="clear" w:color="auto" w:fill="auto"/>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ESELON III</w:t>
            </w:r>
          </w:p>
        </w:tc>
      </w:tr>
      <w:tr w:rsidR="001C427B" w:rsidRPr="001C427B" w:rsidTr="00F26E30">
        <w:trPr>
          <w:trHeight w:val="437"/>
        </w:trPr>
        <w:tc>
          <w:tcPr>
            <w:tcW w:w="630" w:type="dxa"/>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Meningkatnya Akuntabilitas Kinerja Instansi Pemerintah</w:t>
            </w:r>
          </w:p>
        </w:tc>
        <w:tc>
          <w:tcPr>
            <w:tcW w:w="2134"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Persentase SKPD dengan nilai komponen pelaporan kinerja minimal 10</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65%</w:t>
            </w:r>
          </w:p>
        </w:tc>
        <w:tc>
          <w:tcPr>
            <w:tcW w:w="1312" w:type="dxa"/>
            <w:tcBorders>
              <w:bottom w:val="single" w:sz="12" w:space="0" w:color="auto"/>
            </w:tcBorders>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6,5%</w:t>
            </w:r>
          </w:p>
        </w:tc>
        <w:tc>
          <w:tcPr>
            <w:tcW w:w="1350" w:type="dxa"/>
            <w:tcBorders>
              <w:bottom w:val="single" w:sz="12" w:space="0" w:color="auto"/>
            </w:tcBorders>
            <w:shd w:val="clear" w:color="auto" w:fill="DBE5F1" w:themeFill="accent1" w:themeFillTint="33"/>
            <w:vAlign w:val="center"/>
          </w:tcPr>
          <w:p w:rsidR="001C427B" w:rsidRPr="001C427B" w:rsidRDefault="001C427B" w:rsidP="001C427B">
            <w:pPr>
              <w:tabs>
                <w:tab w:val="left" w:pos="1085"/>
              </w:tabs>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96,15%</w:t>
            </w:r>
          </w:p>
        </w:tc>
        <w:tc>
          <w:tcPr>
            <w:tcW w:w="1620" w:type="dxa"/>
            <w:shd w:val="clear" w:color="auto" w:fill="DBE5F1" w:themeFill="accent1" w:themeFillTint="33"/>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C427B" w:rsidRPr="001C427B" w:rsidTr="00F26E30">
        <w:trPr>
          <w:trHeight w:val="509"/>
        </w:trPr>
        <w:tc>
          <w:tcPr>
            <w:tcW w:w="630" w:type="dxa"/>
            <w:vMerge w:val="restart"/>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2340" w:type="dxa"/>
            <w:vMerge w:val="restart"/>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Meningkatnya Penerapan Reformasi Birokrasi Pemerintah Daerah </w:t>
            </w:r>
          </w:p>
          <w:p w:rsidR="001C427B" w:rsidRPr="001C427B" w:rsidRDefault="001C427B" w:rsidP="001C427B">
            <w:pPr>
              <w:rPr>
                <w:rFonts w:ascii="Bookman Old Style" w:hAnsi="Bookman Old Style" w:cs="Arial"/>
                <w:color w:val="000000"/>
                <w:sz w:val="18"/>
                <w:szCs w:val="20"/>
              </w:rPr>
            </w:pPr>
          </w:p>
        </w:tc>
        <w:tc>
          <w:tcPr>
            <w:tcW w:w="2134"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SKPD dengan nilai RB minimal cukup </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w:t>
            </w:r>
          </w:p>
        </w:tc>
        <w:tc>
          <w:tcPr>
            <w:tcW w:w="1312" w:type="dxa"/>
            <w:tcBorders>
              <w:bottom w:val="single" w:sz="12" w:space="0" w:color="auto"/>
            </w:tcBorders>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12,5%</w:t>
            </w:r>
          </w:p>
        </w:tc>
        <w:tc>
          <w:tcPr>
            <w:tcW w:w="1350" w:type="dxa"/>
            <w:tcBorders>
              <w:bottom w:val="single" w:sz="12" w:space="0" w:color="auto"/>
            </w:tcBorders>
            <w:shd w:val="clear" w:color="auto" w:fill="DBE5F1" w:themeFill="accent1" w:themeFillTint="33"/>
            <w:vAlign w:val="center"/>
          </w:tcPr>
          <w:p w:rsidR="001C427B" w:rsidRPr="001C427B" w:rsidRDefault="001C427B" w:rsidP="001C427B">
            <w:pPr>
              <w:tabs>
                <w:tab w:val="left" w:pos="1085"/>
              </w:tabs>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125%</w:t>
            </w:r>
          </w:p>
        </w:tc>
        <w:tc>
          <w:tcPr>
            <w:tcW w:w="1620" w:type="dxa"/>
            <w:shd w:val="clear" w:color="auto" w:fill="DBE5F1" w:themeFill="accent1" w:themeFillTint="33"/>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C427B" w:rsidRPr="001C427B" w:rsidTr="00F26E30">
        <w:trPr>
          <w:trHeight w:val="648"/>
        </w:trPr>
        <w:tc>
          <w:tcPr>
            <w:tcW w:w="630" w:type="dxa"/>
            <w:vMerge/>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p>
        </w:tc>
        <w:tc>
          <w:tcPr>
            <w:tcW w:w="2134"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SKPD dengan budaya kerja baik </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w:t>
            </w:r>
          </w:p>
        </w:tc>
        <w:tc>
          <w:tcPr>
            <w:tcW w:w="1312" w:type="dxa"/>
            <w:tcBorders>
              <w:top w:val="single" w:sz="12" w:space="0" w:color="auto"/>
            </w:tcBorders>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5%</w:t>
            </w:r>
          </w:p>
        </w:tc>
        <w:tc>
          <w:tcPr>
            <w:tcW w:w="1350" w:type="dxa"/>
            <w:tcBorders>
              <w:top w:val="single" w:sz="12" w:space="0" w:color="auto"/>
            </w:tcBorders>
            <w:shd w:val="clear" w:color="auto" w:fill="DBE5F1" w:themeFill="accent1" w:themeFillTint="33"/>
            <w:vAlign w:val="center"/>
          </w:tcPr>
          <w:p w:rsidR="001C427B" w:rsidRPr="001C427B" w:rsidRDefault="001C427B" w:rsidP="001C427B">
            <w:pPr>
              <w:tabs>
                <w:tab w:val="left" w:pos="1085"/>
              </w:tabs>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50%</w:t>
            </w:r>
          </w:p>
        </w:tc>
        <w:tc>
          <w:tcPr>
            <w:tcW w:w="1620" w:type="dxa"/>
            <w:shd w:val="clear" w:color="auto" w:fill="DBE5F1" w:themeFill="accent1" w:themeFillTint="33"/>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C427B" w:rsidRPr="001C427B" w:rsidTr="00F26E30">
        <w:trPr>
          <w:trHeight w:val="803"/>
        </w:trPr>
        <w:tc>
          <w:tcPr>
            <w:tcW w:w="630" w:type="dxa"/>
            <w:vMerge w:val="restart"/>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2340" w:type="dxa"/>
            <w:vMerge w:val="restart"/>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Meningkatnya Penataan Ketatalaksanaan dan pelayanan publik </w:t>
            </w:r>
          </w:p>
        </w:tc>
        <w:tc>
          <w:tcPr>
            <w:tcW w:w="2134"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Persentase unit pelayanan dengan nilai SKM minimal 80</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312" w:type="dxa"/>
            <w:shd w:val="clear" w:color="auto" w:fill="DBE5F1" w:themeFill="accent1" w:themeFillTint="33"/>
            <w:vAlign w:val="center"/>
          </w:tcPr>
          <w:p w:rsidR="001C427B" w:rsidRPr="001C427B" w:rsidRDefault="001C427B" w:rsidP="001C427B">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C427B" w:rsidRPr="001C427B" w:rsidRDefault="001C427B" w:rsidP="001C427B">
            <w:pPr>
              <w:tabs>
                <w:tab w:val="left" w:pos="1085"/>
              </w:tabs>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620" w:type="dxa"/>
            <w:shd w:val="clear" w:color="auto" w:fill="DBE5F1" w:themeFill="accent1" w:themeFillTint="33"/>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C427B" w:rsidRPr="001C427B" w:rsidTr="00F26E30">
        <w:trPr>
          <w:trHeight w:val="390"/>
        </w:trPr>
        <w:tc>
          <w:tcPr>
            <w:tcW w:w="630" w:type="dxa"/>
            <w:vMerge/>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p>
        </w:tc>
        <w:tc>
          <w:tcPr>
            <w:tcW w:w="2134"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SKPD yang memiliki Standar Operasional Prosedur (SOP) </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312" w:type="dxa"/>
            <w:shd w:val="clear" w:color="auto" w:fill="DBE5F1" w:themeFill="accent1" w:themeFillTint="33"/>
            <w:vAlign w:val="center"/>
          </w:tcPr>
          <w:p w:rsidR="001C427B" w:rsidRPr="001C427B" w:rsidRDefault="001C427B" w:rsidP="001C427B">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C427B" w:rsidRPr="001C427B" w:rsidRDefault="001C427B" w:rsidP="001C427B">
            <w:pPr>
              <w:tabs>
                <w:tab w:val="left" w:pos="1085"/>
              </w:tabs>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620" w:type="dxa"/>
            <w:shd w:val="clear" w:color="auto" w:fill="DBE5F1" w:themeFill="accent1" w:themeFillTint="33"/>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C427B" w:rsidRPr="001C427B" w:rsidTr="00F26E30">
        <w:trPr>
          <w:trHeight w:val="673"/>
        </w:trPr>
        <w:tc>
          <w:tcPr>
            <w:tcW w:w="630" w:type="dxa"/>
            <w:vMerge w:val="restart"/>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4</w:t>
            </w:r>
          </w:p>
        </w:tc>
        <w:tc>
          <w:tcPr>
            <w:tcW w:w="2340" w:type="dxa"/>
            <w:vMerge w:val="restart"/>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Meningkatnya efektifitas kelembagaan analisa dan evaluasi jabatan</w:t>
            </w:r>
          </w:p>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w:t>
            </w:r>
          </w:p>
        </w:tc>
        <w:tc>
          <w:tcPr>
            <w:tcW w:w="2134"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Perangkat daerah dengan kelembagaan yang efektif </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312" w:type="dxa"/>
            <w:shd w:val="clear" w:color="auto" w:fill="DBE5F1" w:themeFill="accent1" w:themeFillTint="33"/>
            <w:vAlign w:val="center"/>
          </w:tcPr>
          <w:p w:rsidR="001C427B" w:rsidRPr="001C427B" w:rsidRDefault="001C427B" w:rsidP="001C427B">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C427B" w:rsidRPr="001C427B" w:rsidRDefault="001C427B" w:rsidP="001C427B">
            <w:pPr>
              <w:tabs>
                <w:tab w:val="left" w:pos="1085"/>
              </w:tabs>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620" w:type="dxa"/>
            <w:shd w:val="clear" w:color="auto" w:fill="DBE5F1" w:themeFill="accent1" w:themeFillTint="33"/>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C427B" w:rsidRPr="001C427B" w:rsidTr="00F26E30">
        <w:trPr>
          <w:trHeight w:val="192"/>
        </w:trPr>
        <w:tc>
          <w:tcPr>
            <w:tcW w:w="630" w:type="dxa"/>
            <w:vMerge/>
            <w:shd w:val="clear" w:color="auto" w:fill="DBE5F1" w:themeFill="accent1" w:themeFillTint="33"/>
          </w:tcPr>
          <w:p w:rsidR="001C427B" w:rsidRPr="001C427B" w:rsidRDefault="001C427B" w:rsidP="001C427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p>
        </w:tc>
        <w:tc>
          <w:tcPr>
            <w:tcW w:w="2134" w:type="dxa"/>
            <w:shd w:val="clear" w:color="auto" w:fill="DBE5F1" w:themeFill="accent1" w:themeFillTint="33"/>
          </w:tcPr>
          <w:p w:rsidR="001C427B" w:rsidRPr="001C427B" w:rsidRDefault="001C427B" w:rsidP="001C427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Analisa dan evauasi jabatan sesuai proporsinya </w:t>
            </w:r>
          </w:p>
        </w:tc>
        <w:tc>
          <w:tcPr>
            <w:tcW w:w="1388" w:type="dxa"/>
            <w:shd w:val="clear" w:color="auto" w:fill="DBE5F1" w:themeFill="accent1" w:themeFillTint="33"/>
            <w:vAlign w:val="center"/>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312" w:type="dxa"/>
            <w:shd w:val="clear" w:color="auto" w:fill="DBE5F1" w:themeFill="accent1" w:themeFillTint="33"/>
            <w:vAlign w:val="center"/>
          </w:tcPr>
          <w:p w:rsidR="001C427B" w:rsidRPr="001C427B" w:rsidRDefault="001C427B" w:rsidP="001C427B">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C427B" w:rsidRPr="001C427B" w:rsidRDefault="001C427B" w:rsidP="001C427B">
            <w:pPr>
              <w:tabs>
                <w:tab w:val="left" w:pos="1085"/>
              </w:tabs>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620" w:type="dxa"/>
            <w:shd w:val="clear" w:color="auto" w:fill="DBE5F1" w:themeFill="accent1" w:themeFillTint="33"/>
          </w:tcPr>
          <w:p w:rsidR="001C427B" w:rsidRPr="001C427B" w:rsidRDefault="001C427B" w:rsidP="001C427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bl>
    <w:p w:rsidR="001C427B" w:rsidRDefault="001C427B" w:rsidP="001C427B">
      <w:pPr>
        <w:pStyle w:val="ListParagraph"/>
        <w:tabs>
          <w:tab w:val="left" w:pos="426"/>
        </w:tabs>
        <w:spacing w:line="360" w:lineRule="auto"/>
        <w:ind w:left="426"/>
        <w:outlineLvl w:val="1"/>
        <w:rPr>
          <w:rFonts w:ascii="Bookman Old Style" w:hAnsi="Bookman Old Style"/>
          <w:b/>
          <w:sz w:val="22"/>
          <w:szCs w:val="22"/>
        </w:rPr>
      </w:pPr>
    </w:p>
    <w:p w:rsidR="001C427B" w:rsidRDefault="001C427B" w:rsidP="001C427B">
      <w:pPr>
        <w:pStyle w:val="ListParagraph"/>
        <w:tabs>
          <w:tab w:val="left" w:pos="426"/>
        </w:tabs>
        <w:spacing w:line="360" w:lineRule="auto"/>
        <w:ind w:left="426"/>
        <w:outlineLvl w:val="1"/>
        <w:rPr>
          <w:rFonts w:ascii="Bookman Old Style" w:hAnsi="Bookman Old Style"/>
          <w:b/>
          <w:sz w:val="22"/>
          <w:szCs w:val="22"/>
        </w:rPr>
      </w:pPr>
    </w:p>
    <w:p w:rsidR="001C427B" w:rsidRPr="00F26E30" w:rsidRDefault="001C427B" w:rsidP="00F26E30">
      <w:pPr>
        <w:tabs>
          <w:tab w:val="left" w:pos="426"/>
        </w:tabs>
        <w:spacing w:line="360" w:lineRule="auto"/>
        <w:outlineLvl w:val="1"/>
        <w:rPr>
          <w:rFonts w:ascii="Bookman Old Style" w:hAnsi="Bookman Old Style"/>
          <w:b/>
          <w:sz w:val="22"/>
          <w:szCs w:val="22"/>
        </w:rPr>
      </w:pPr>
    </w:p>
    <w:tbl>
      <w:tblPr>
        <w:tblStyle w:val="TableGrid"/>
        <w:tblW w:w="10710"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070"/>
        <w:gridCol w:w="1388"/>
        <w:gridCol w:w="1312"/>
        <w:gridCol w:w="1350"/>
        <w:gridCol w:w="1620"/>
      </w:tblGrid>
      <w:tr w:rsidR="001C427B" w:rsidRPr="00F4339B" w:rsidTr="00F26E30">
        <w:trPr>
          <w:trHeight w:val="1123"/>
        </w:trPr>
        <w:tc>
          <w:tcPr>
            <w:tcW w:w="630" w:type="dxa"/>
            <w:shd w:val="clear" w:color="auto" w:fill="F2F2F2" w:themeFill="background1" w:themeFillShade="F2"/>
            <w:vAlign w:val="center"/>
          </w:tcPr>
          <w:p w:rsidR="001C427B" w:rsidRPr="00F4339B" w:rsidRDefault="001C427B" w:rsidP="001C427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lastRenderedPageBreak/>
              <w:t>NO</w:t>
            </w:r>
          </w:p>
        </w:tc>
        <w:tc>
          <w:tcPr>
            <w:tcW w:w="2340" w:type="dxa"/>
            <w:shd w:val="clear" w:color="auto" w:fill="F2F2F2" w:themeFill="background1" w:themeFillShade="F2"/>
            <w:vAlign w:val="center"/>
          </w:tcPr>
          <w:p w:rsidR="001C427B" w:rsidRPr="00F4339B" w:rsidRDefault="001C427B" w:rsidP="001C427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SASARAN STRATEGIS/KINERJA UTAMA</w:t>
            </w:r>
          </w:p>
        </w:tc>
        <w:tc>
          <w:tcPr>
            <w:tcW w:w="2070" w:type="dxa"/>
            <w:shd w:val="clear" w:color="auto" w:fill="F2F2F2" w:themeFill="background1" w:themeFillShade="F2"/>
            <w:vAlign w:val="center"/>
          </w:tcPr>
          <w:p w:rsidR="001C427B" w:rsidRPr="00F4339B" w:rsidRDefault="001C427B" w:rsidP="001C427B">
            <w:pPr>
              <w:jc w:val="center"/>
              <w:rPr>
                <w:rFonts w:ascii="Bookman Old Style" w:hAnsi="Bookman Old Style" w:cs="Arial"/>
                <w:b/>
                <w:sz w:val="18"/>
                <w:szCs w:val="20"/>
              </w:rPr>
            </w:pPr>
            <w:r w:rsidRPr="00F4339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1C427B" w:rsidRPr="00F4339B" w:rsidRDefault="001C427B" w:rsidP="001C427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TARGET KINERJA</w:t>
            </w:r>
          </w:p>
          <w:p w:rsidR="001C427B" w:rsidRPr="00F4339B" w:rsidRDefault="001C427B" w:rsidP="001C427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2019</w:t>
            </w:r>
          </w:p>
        </w:tc>
        <w:tc>
          <w:tcPr>
            <w:tcW w:w="1312" w:type="dxa"/>
            <w:shd w:val="clear" w:color="auto" w:fill="F2F2F2" w:themeFill="background1" w:themeFillShade="F2"/>
            <w:vAlign w:val="center"/>
          </w:tcPr>
          <w:p w:rsidR="001C427B" w:rsidRPr="00F4339B" w:rsidRDefault="001C427B" w:rsidP="001C427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REALISASI</w:t>
            </w:r>
          </w:p>
        </w:tc>
        <w:tc>
          <w:tcPr>
            <w:tcW w:w="1350" w:type="dxa"/>
            <w:shd w:val="clear" w:color="auto" w:fill="F2F2F2" w:themeFill="background1" w:themeFillShade="F2"/>
            <w:vAlign w:val="center"/>
          </w:tcPr>
          <w:p w:rsidR="001C427B" w:rsidRPr="00F4339B" w:rsidRDefault="001C427B" w:rsidP="001C427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CAPAIAN</w:t>
            </w:r>
          </w:p>
        </w:tc>
        <w:tc>
          <w:tcPr>
            <w:tcW w:w="1620" w:type="dxa"/>
            <w:shd w:val="clear" w:color="auto" w:fill="F2F2F2" w:themeFill="background1" w:themeFillShade="F2"/>
            <w:vAlign w:val="center"/>
          </w:tcPr>
          <w:p w:rsidR="001C427B" w:rsidRPr="00F4339B" w:rsidRDefault="001C427B" w:rsidP="001C427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KET</w:t>
            </w:r>
          </w:p>
        </w:tc>
      </w:tr>
      <w:tr w:rsidR="001C427B" w:rsidRPr="00F4339B" w:rsidTr="00F26E30">
        <w:trPr>
          <w:trHeight w:val="301"/>
        </w:trPr>
        <w:tc>
          <w:tcPr>
            <w:tcW w:w="630" w:type="dxa"/>
            <w:shd w:val="clear" w:color="auto" w:fill="F2F2F2" w:themeFill="background1" w:themeFillShade="F2"/>
            <w:vAlign w:val="center"/>
          </w:tcPr>
          <w:p w:rsidR="001C427B" w:rsidRPr="00F4339B" w:rsidRDefault="001C427B" w:rsidP="001C427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F2F2" w:themeFill="background1" w:themeFillShade="F2"/>
            <w:vAlign w:val="center"/>
          </w:tcPr>
          <w:p w:rsidR="001C427B" w:rsidRPr="00F4339B" w:rsidRDefault="001C427B" w:rsidP="001C427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070" w:type="dxa"/>
            <w:shd w:val="clear" w:color="auto" w:fill="F2F2F2" w:themeFill="background1" w:themeFillShade="F2"/>
            <w:vAlign w:val="center"/>
          </w:tcPr>
          <w:p w:rsidR="001C427B" w:rsidRPr="00F4339B" w:rsidRDefault="001C427B" w:rsidP="001C427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(3)</w:t>
            </w:r>
          </w:p>
        </w:tc>
        <w:tc>
          <w:tcPr>
            <w:tcW w:w="1388" w:type="dxa"/>
            <w:shd w:val="clear" w:color="auto" w:fill="F2F2F2" w:themeFill="background1" w:themeFillShade="F2"/>
            <w:vAlign w:val="center"/>
          </w:tcPr>
          <w:p w:rsidR="001C427B" w:rsidRPr="00F4339B" w:rsidRDefault="001C427B" w:rsidP="001C427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(4)</w:t>
            </w:r>
          </w:p>
        </w:tc>
        <w:tc>
          <w:tcPr>
            <w:tcW w:w="1312" w:type="dxa"/>
            <w:shd w:val="clear" w:color="auto" w:fill="F2F2F2" w:themeFill="background1" w:themeFillShade="F2"/>
          </w:tcPr>
          <w:p w:rsidR="001C427B" w:rsidRPr="00F4339B" w:rsidRDefault="001C427B" w:rsidP="001C427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(5)</w:t>
            </w:r>
          </w:p>
        </w:tc>
        <w:tc>
          <w:tcPr>
            <w:tcW w:w="1350" w:type="dxa"/>
            <w:shd w:val="clear" w:color="auto" w:fill="F2F2F2" w:themeFill="background1" w:themeFillShade="F2"/>
          </w:tcPr>
          <w:p w:rsidR="001C427B" w:rsidRPr="00F4339B" w:rsidRDefault="001C427B" w:rsidP="001C427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(6)</w:t>
            </w:r>
          </w:p>
        </w:tc>
        <w:tc>
          <w:tcPr>
            <w:tcW w:w="1620" w:type="dxa"/>
            <w:shd w:val="clear" w:color="auto" w:fill="F2F2F2" w:themeFill="background1" w:themeFillShade="F2"/>
            <w:vAlign w:val="center"/>
          </w:tcPr>
          <w:p w:rsidR="001C427B" w:rsidRPr="00F4339B" w:rsidRDefault="001C427B" w:rsidP="001C427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(7)</w:t>
            </w:r>
          </w:p>
        </w:tc>
      </w:tr>
      <w:tr w:rsidR="001C427B" w:rsidRPr="00F4339B" w:rsidTr="00F26E30">
        <w:trPr>
          <w:trHeight w:val="301"/>
        </w:trPr>
        <w:tc>
          <w:tcPr>
            <w:tcW w:w="10710" w:type="dxa"/>
            <w:gridSpan w:val="7"/>
            <w:shd w:val="clear" w:color="auto" w:fill="FFFFFF" w:themeFill="background1"/>
            <w:vAlign w:val="center"/>
          </w:tcPr>
          <w:p w:rsidR="001C427B" w:rsidRPr="00F4339B" w:rsidRDefault="001C427B" w:rsidP="001C427B">
            <w:pPr>
              <w:pStyle w:val="ListParagraph"/>
              <w:ind w:left="882" w:hanging="882"/>
              <w:rPr>
                <w:rFonts w:ascii="Bookman Old Style" w:hAnsi="Bookman Old Style" w:cs="Arial"/>
                <w:b/>
                <w:sz w:val="18"/>
                <w:szCs w:val="20"/>
              </w:rPr>
            </w:pPr>
            <w:r w:rsidRPr="00F4339B">
              <w:rPr>
                <w:rFonts w:ascii="Bookman Old Style" w:hAnsi="Bookman Old Style" w:cs="Arial"/>
                <w:b/>
                <w:sz w:val="18"/>
                <w:szCs w:val="20"/>
              </w:rPr>
              <w:t>MISI III :  MEMBANGUN TATA KELOLA PEMERINTAHAN YANG BAIK (GOOD GOVERNANCE)</w:t>
            </w:r>
          </w:p>
        </w:tc>
      </w:tr>
      <w:tr w:rsidR="001C427B" w:rsidRPr="00F4339B" w:rsidTr="00F26E30">
        <w:trPr>
          <w:trHeight w:val="95"/>
        </w:trPr>
        <w:tc>
          <w:tcPr>
            <w:tcW w:w="10710" w:type="dxa"/>
            <w:gridSpan w:val="7"/>
            <w:shd w:val="clear" w:color="auto" w:fill="FFFFFF" w:themeFill="background1"/>
            <w:vAlign w:val="center"/>
          </w:tcPr>
          <w:p w:rsidR="001C427B" w:rsidRPr="00F4339B" w:rsidRDefault="001C427B" w:rsidP="001C427B">
            <w:pPr>
              <w:pStyle w:val="ListParagraph"/>
              <w:ind w:left="882" w:hanging="882"/>
              <w:rPr>
                <w:rFonts w:ascii="Bookman Old Style" w:hAnsi="Bookman Old Style" w:cs="Arial"/>
                <w:sz w:val="18"/>
                <w:szCs w:val="20"/>
              </w:rPr>
            </w:pPr>
            <w:r w:rsidRPr="00F4339B">
              <w:rPr>
                <w:rFonts w:ascii="Bookman Old Style" w:hAnsi="Bookman Old Style" w:cs="Arial"/>
                <w:sz w:val="18"/>
                <w:szCs w:val="20"/>
              </w:rPr>
              <w:t>ESELON II</w:t>
            </w:r>
          </w:p>
        </w:tc>
      </w:tr>
      <w:tr w:rsidR="001C427B" w:rsidRPr="00F4339B" w:rsidTr="00F26E30">
        <w:trPr>
          <w:trHeight w:val="1416"/>
        </w:trPr>
        <w:tc>
          <w:tcPr>
            <w:tcW w:w="630" w:type="dxa"/>
            <w:shd w:val="clear" w:color="auto" w:fill="F2DBDB" w:themeFill="accent2"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DBDB" w:themeFill="accent2" w:themeFillTint="33"/>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kualitas Pengadaan barang/jasa lingkup Kabupaten </w:t>
            </w:r>
          </w:p>
        </w:tc>
        <w:tc>
          <w:tcPr>
            <w:tcW w:w="2070" w:type="dxa"/>
            <w:shd w:val="clear" w:color="auto" w:fill="F2DBDB" w:themeFill="accent2" w:themeFillTint="33"/>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Persentase SKPD yang melaksanakan pengadaan barang/jasa melalui LPSE</w:t>
            </w:r>
          </w:p>
        </w:tc>
        <w:tc>
          <w:tcPr>
            <w:tcW w:w="1388" w:type="dxa"/>
            <w:shd w:val="clear" w:color="auto" w:fill="F2DBDB" w:themeFill="accent2" w:themeFillTint="33"/>
            <w:vAlign w:val="center"/>
          </w:tcPr>
          <w:p w:rsidR="001C427B" w:rsidRPr="00F4339B" w:rsidRDefault="001C427B" w:rsidP="001C427B">
            <w:pPr>
              <w:spacing w:line="360" w:lineRule="auto"/>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F2DBDB" w:themeFill="accent2" w:themeFillTint="33"/>
            <w:vAlign w:val="center"/>
          </w:tcPr>
          <w:p w:rsidR="001C427B" w:rsidRPr="00F4339B" w:rsidRDefault="001C427B" w:rsidP="001C427B">
            <w:pPr>
              <w:jc w:val="center"/>
              <w:rPr>
                <w:rFonts w:ascii="Bookman Old Style" w:hAnsi="Bookman Old Style" w:cs="Arial"/>
                <w:i/>
                <w:color w:val="000000"/>
                <w:sz w:val="18"/>
                <w:lang w:val="en-ID"/>
              </w:rPr>
            </w:pPr>
            <w:r w:rsidRPr="00F4339B">
              <w:rPr>
                <w:rFonts w:ascii="Bookman Old Style" w:hAnsi="Bookman Old Style" w:cs="Arial"/>
                <w:i/>
                <w:color w:val="000000"/>
                <w:sz w:val="18"/>
                <w:lang w:val="en-ID"/>
              </w:rPr>
              <w:t>63%</w:t>
            </w:r>
          </w:p>
        </w:tc>
        <w:tc>
          <w:tcPr>
            <w:tcW w:w="1350" w:type="dxa"/>
            <w:shd w:val="clear" w:color="auto" w:fill="F2DBDB" w:themeFill="accent2" w:themeFillTint="33"/>
            <w:vAlign w:val="center"/>
          </w:tcPr>
          <w:p w:rsidR="001C427B" w:rsidRPr="00F4339B" w:rsidRDefault="001C427B" w:rsidP="001C427B">
            <w:pPr>
              <w:tabs>
                <w:tab w:val="left" w:pos="1085"/>
              </w:tabs>
              <w:jc w:val="center"/>
              <w:rPr>
                <w:rFonts w:ascii="Bookman Old Style" w:hAnsi="Bookman Old Style" w:cs="Arial"/>
                <w:i/>
                <w:color w:val="000000" w:themeColor="text1"/>
                <w:sz w:val="18"/>
                <w:szCs w:val="20"/>
                <w:lang w:val="en-ID"/>
              </w:rPr>
            </w:pPr>
            <w:r w:rsidRPr="00F4339B">
              <w:rPr>
                <w:rFonts w:ascii="Bookman Old Style" w:hAnsi="Bookman Old Style" w:cs="Arial"/>
                <w:i/>
                <w:color w:val="000000" w:themeColor="text1"/>
                <w:sz w:val="18"/>
                <w:szCs w:val="20"/>
                <w:lang w:val="en-ID"/>
              </w:rPr>
              <w:t>63%</w:t>
            </w:r>
          </w:p>
        </w:tc>
        <w:tc>
          <w:tcPr>
            <w:tcW w:w="1620" w:type="dxa"/>
            <w:shd w:val="clear" w:color="auto" w:fill="F2DBDB" w:themeFill="accent2" w:themeFillTint="33"/>
            <w:vAlign w:val="center"/>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Sekda dan Bagian PBJ</w:t>
            </w:r>
          </w:p>
        </w:tc>
      </w:tr>
      <w:tr w:rsidR="001C427B" w:rsidRPr="00F4339B" w:rsidTr="00F26E30">
        <w:trPr>
          <w:trHeight w:val="105"/>
        </w:trPr>
        <w:tc>
          <w:tcPr>
            <w:tcW w:w="10710" w:type="dxa"/>
            <w:gridSpan w:val="7"/>
            <w:shd w:val="clear" w:color="auto" w:fill="auto"/>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ESELON II</w:t>
            </w:r>
          </w:p>
        </w:tc>
      </w:tr>
      <w:tr w:rsidR="001C427B" w:rsidRPr="00F4339B" w:rsidTr="00F26E30">
        <w:trPr>
          <w:trHeight w:val="1157"/>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kualitas layanan pengadaan barang dan jasa lingkup Kabupaten Tanah Laut secara elektronik </w:t>
            </w:r>
          </w:p>
        </w:tc>
        <w:tc>
          <w:tcPr>
            <w:tcW w:w="2070" w:type="dxa"/>
            <w:shd w:val="clear" w:color="auto" w:fill="DBE5F1" w:themeFill="accent1" w:themeFillTint="33"/>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Persentase paket pengadaan yang terlayani dalam proses pengadaan barang/jasa sesuai standar dan tepat waktu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szCs w:val="20"/>
              </w:rPr>
              <w:t>100%</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szCs w:val="20"/>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Bagian PBJ</w:t>
            </w:r>
          </w:p>
        </w:tc>
      </w:tr>
      <w:tr w:rsidR="001C427B" w:rsidRPr="00F4339B" w:rsidTr="00F26E30">
        <w:trPr>
          <w:trHeight w:val="31"/>
        </w:trPr>
        <w:tc>
          <w:tcPr>
            <w:tcW w:w="10710" w:type="dxa"/>
            <w:gridSpan w:val="7"/>
            <w:shd w:val="clear" w:color="auto" w:fill="auto"/>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ESELON III</w:t>
            </w:r>
          </w:p>
        </w:tc>
      </w:tr>
      <w:tr w:rsidR="001C427B" w:rsidRPr="00F4339B" w:rsidTr="00F26E30">
        <w:trPr>
          <w:trHeight w:val="1416"/>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1C427B" w:rsidRPr="00F4339B" w:rsidRDefault="001C427B" w:rsidP="001C427B">
            <w:pPr>
              <w:rPr>
                <w:rFonts w:ascii="Bookman Old Style" w:hAnsi="Bookman Old Style" w:cs="Arial"/>
                <w:sz w:val="18"/>
                <w:szCs w:val="20"/>
              </w:rPr>
            </w:pPr>
            <w:r w:rsidRPr="00F4339B">
              <w:rPr>
                <w:rFonts w:ascii="Bookman Old Style" w:hAnsi="Bookman Old Style" w:cs="Arial"/>
                <w:sz w:val="18"/>
                <w:szCs w:val="20"/>
              </w:rPr>
              <w:t xml:space="preserve">Meningkatnya Pelayanan terhadap stakeholder dalam hal produk hukum yang sesuai dengan ketentuan peraturan perundang-undangan </w:t>
            </w:r>
          </w:p>
        </w:tc>
        <w:tc>
          <w:tcPr>
            <w:tcW w:w="2070" w:type="dxa"/>
            <w:shd w:val="clear" w:color="auto" w:fill="DBE5F1" w:themeFill="accent1" w:themeFillTint="33"/>
          </w:tcPr>
          <w:p w:rsidR="001C427B" w:rsidRPr="00F4339B" w:rsidRDefault="001C427B" w:rsidP="001C427B">
            <w:pPr>
              <w:rPr>
                <w:rFonts w:ascii="Bookman Old Style" w:hAnsi="Bookman Old Style" w:cs="Arial"/>
                <w:sz w:val="18"/>
                <w:szCs w:val="20"/>
              </w:rPr>
            </w:pPr>
            <w:r w:rsidRPr="00F4339B">
              <w:rPr>
                <w:rFonts w:ascii="Bookman Old Style" w:hAnsi="Bookman Old Style" w:cs="Arial"/>
                <w:sz w:val="18"/>
                <w:szCs w:val="20"/>
              </w:rPr>
              <w:t xml:space="preserve">Jumlah Produk Hukum Daerah/lainnya yang harmonis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562</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1.333</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237%</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sz w:val="18"/>
                <w:szCs w:val="20"/>
              </w:rPr>
            </w:pPr>
            <w:r w:rsidRPr="00F4339B">
              <w:rPr>
                <w:rFonts w:ascii="Bookman Old Style" w:hAnsi="Bookman Old Style" w:cs="Arial"/>
                <w:sz w:val="18"/>
                <w:szCs w:val="20"/>
              </w:rPr>
              <w:t xml:space="preserve">Bagian Hukum </w:t>
            </w:r>
          </w:p>
        </w:tc>
      </w:tr>
      <w:tr w:rsidR="001C427B" w:rsidRPr="00F4339B" w:rsidTr="00F26E30">
        <w:trPr>
          <w:trHeight w:val="607"/>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340" w:type="dxa"/>
            <w:shd w:val="clear" w:color="auto" w:fill="DBE5F1" w:themeFill="accent1" w:themeFillTint="33"/>
          </w:tcPr>
          <w:p w:rsidR="001C427B" w:rsidRPr="00F4339B" w:rsidRDefault="001C427B" w:rsidP="001C427B">
            <w:pPr>
              <w:rPr>
                <w:rFonts w:ascii="Bookman Old Style" w:hAnsi="Bookman Old Style" w:cs="Arial"/>
                <w:sz w:val="18"/>
                <w:szCs w:val="20"/>
              </w:rPr>
            </w:pPr>
            <w:r w:rsidRPr="00F4339B">
              <w:rPr>
                <w:rFonts w:ascii="Bookman Old Style" w:hAnsi="Bookman Old Style" w:cs="Arial"/>
                <w:sz w:val="18"/>
                <w:szCs w:val="20"/>
              </w:rPr>
              <w:t xml:space="preserve">Tingkat Penanganan masalah hukum di lingkungan Pemerintah Kabupaten Tanah Laut </w:t>
            </w:r>
          </w:p>
        </w:tc>
        <w:tc>
          <w:tcPr>
            <w:tcW w:w="2070" w:type="dxa"/>
            <w:shd w:val="clear" w:color="auto" w:fill="DBE5F1" w:themeFill="accent1" w:themeFillTint="33"/>
          </w:tcPr>
          <w:p w:rsidR="001C427B" w:rsidRPr="00F4339B" w:rsidRDefault="001C427B" w:rsidP="001C427B">
            <w:pPr>
              <w:rPr>
                <w:rFonts w:ascii="Bookman Old Style" w:hAnsi="Bookman Old Style" w:cs="Arial"/>
                <w:sz w:val="18"/>
                <w:szCs w:val="20"/>
              </w:rPr>
            </w:pPr>
            <w:r w:rsidRPr="00F4339B">
              <w:rPr>
                <w:rFonts w:ascii="Bookman Old Style" w:hAnsi="Bookman Old Style" w:cs="Arial"/>
                <w:sz w:val="18"/>
                <w:szCs w:val="20"/>
              </w:rPr>
              <w:t xml:space="preserve">Jumlah masalah hukum yang diselesaikan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4</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4</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sz w:val="18"/>
                <w:szCs w:val="20"/>
              </w:rPr>
            </w:pPr>
            <w:r w:rsidRPr="00F4339B">
              <w:rPr>
                <w:rFonts w:ascii="Bookman Old Style" w:hAnsi="Bookman Old Style" w:cs="Arial"/>
                <w:sz w:val="18"/>
                <w:szCs w:val="20"/>
              </w:rPr>
              <w:t xml:space="preserve">Bagian Hukum </w:t>
            </w:r>
          </w:p>
        </w:tc>
      </w:tr>
      <w:tr w:rsidR="001C427B" w:rsidRPr="00F4339B" w:rsidTr="00F26E30">
        <w:trPr>
          <w:trHeight w:val="408"/>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3</w:t>
            </w:r>
          </w:p>
          <w:p w:rsidR="001C427B" w:rsidRPr="00F4339B" w:rsidRDefault="001C427B" w:rsidP="001C427B">
            <w:pPr>
              <w:pStyle w:val="ListParagraph"/>
              <w:spacing w:before="120"/>
              <w:ind w:left="0"/>
              <w:jc w:val="center"/>
              <w:rPr>
                <w:rFonts w:ascii="Bookman Old Style" w:hAnsi="Bookman Old Style" w:cs="Arial"/>
                <w:sz w:val="18"/>
                <w:szCs w:val="20"/>
              </w:rPr>
            </w:pPr>
          </w:p>
        </w:tc>
        <w:tc>
          <w:tcPr>
            <w:tcW w:w="2340" w:type="dxa"/>
            <w:shd w:val="clear" w:color="auto" w:fill="DBE5F1" w:themeFill="accent1" w:themeFillTint="33"/>
          </w:tcPr>
          <w:p w:rsidR="001C427B" w:rsidRPr="00F4339B" w:rsidRDefault="001C427B" w:rsidP="001C427B">
            <w:pPr>
              <w:rPr>
                <w:rFonts w:ascii="Bookman Old Style" w:hAnsi="Bookman Old Style" w:cs="Arial"/>
                <w:sz w:val="18"/>
                <w:szCs w:val="20"/>
              </w:rPr>
            </w:pPr>
            <w:r w:rsidRPr="00F4339B">
              <w:rPr>
                <w:rFonts w:ascii="Bookman Old Style" w:hAnsi="Bookman Old Style" w:cs="Arial"/>
                <w:sz w:val="18"/>
                <w:szCs w:val="20"/>
              </w:rPr>
              <w:t xml:space="preserve">Peningkatan kepedulian HAM di Kabupaten Tanah Laut </w:t>
            </w:r>
          </w:p>
        </w:tc>
        <w:tc>
          <w:tcPr>
            <w:tcW w:w="2070" w:type="dxa"/>
            <w:shd w:val="clear" w:color="auto" w:fill="DBE5F1" w:themeFill="accent1" w:themeFillTint="33"/>
          </w:tcPr>
          <w:p w:rsidR="001C427B" w:rsidRPr="00F4339B" w:rsidRDefault="001C427B" w:rsidP="001C427B">
            <w:pPr>
              <w:rPr>
                <w:rFonts w:ascii="Bookman Old Style" w:hAnsi="Bookman Old Style" w:cs="Arial"/>
                <w:sz w:val="18"/>
                <w:szCs w:val="20"/>
              </w:rPr>
            </w:pPr>
            <w:r w:rsidRPr="00F4339B">
              <w:rPr>
                <w:rFonts w:ascii="Bookman Old Style" w:hAnsi="Bookman Old Style" w:cs="Arial"/>
                <w:sz w:val="18"/>
                <w:szCs w:val="20"/>
              </w:rPr>
              <w:t xml:space="preserve">Diraihnya predikat Kabupaten/Kota Peduli HAM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sz w:val="18"/>
                <w:szCs w:val="20"/>
              </w:rPr>
            </w:pPr>
            <w:r w:rsidRPr="00F4339B">
              <w:rPr>
                <w:rFonts w:ascii="Bookman Old Style" w:hAnsi="Bookman Old Style" w:cs="Arial"/>
                <w:sz w:val="18"/>
                <w:szCs w:val="20"/>
              </w:rPr>
              <w:t>1</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sz w:val="18"/>
                <w:szCs w:val="20"/>
              </w:rPr>
            </w:pPr>
            <w:r w:rsidRPr="00F4339B">
              <w:rPr>
                <w:rFonts w:ascii="Bookman Old Style" w:hAnsi="Bookman Old Style" w:cs="Arial"/>
                <w:sz w:val="18"/>
                <w:szCs w:val="20"/>
              </w:rPr>
              <w:t xml:space="preserve">Bagian Hukum </w:t>
            </w:r>
          </w:p>
        </w:tc>
      </w:tr>
      <w:tr w:rsidR="001C427B" w:rsidRPr="00F4339B" w:rsidTr="00F26E30">
        <w:trPr>
          <w:trHeight w:val="690"/>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4</w:t>
            </w:r>
          </w:p>
        </w:tc>
        <w:tc>
          <w:tcPr>
            <w:tcW w:w="2340" w:type="dxa"/>
            <w:shd w:val="clear" w:color="auto" w:fill="DBE5F1" w:themeFill="accent1" w:themeFillTint="33"/>
          </w:tcPr>
          <w:p w:rsidR="001C427B" w:rsidRPr="00F4339B" w:rsidRDefault="001C427B" w:rsidP="001C427B">
            <w:pPr>
              <w:rPr>
                <w:rFonts w:ascii="Bookman Old Style" w:hAnsi="Bookman Old Style" w:cs="Arial"/>
                <w:sz w:val="18"/>
                <w:szCs w:val="20"/>
              </w:rPr>
            </w:pPr>
            <w:r w:rsidRPr="00F4339B">
              <w:rPr>
                <w:rFonts w:ascii="Bookman Old Style" w:hAnsi="Bookman Old Style" w:cs="Arial"/>
                <w:sz w:val="18"/>
                <w:szCs w:val="20"/>
              </w:rPr>
              <w:t xml:space="preserve">Produk Hukum Daerah yang terdokumentasi dan dipublikasikan </w:t>
            </w:r>
          </w:p>
        </w:tc>
        <w:tc>
          <w:tcPr>
            <w:tcW w:w="2070" w:type="dxa"/>
            <w:shd w:val="clear" w:color="auto" w:fill="DBE5F1" w:themeFill="accent1" w:themeFillTint="33"/>
          </w:tcPr>
          <w:p w:rsidR="001C427B" w:rsidRPr="00F4339B" w:rsidRDefault="001C427B" w:rsidP="001C427B">
            <w:pPr>
              <w:rPr>
                <w:rFonts w:ascii="Bookman Old Style" w:hAnsi="Bookman Old Style" w:cs="Arial"/>
                <w:sz w:val="18"/>
                <w:szCs w:val="20"/>
              </w:rPr>
            </w:pPr>
            <w:r w:rsidRPr="00F4339B">
              <w:rPr>
                <w:rFonts w:ascii="Bookman Old Style" w:hAnsi="Bookman Old Style" w:cs="Arial"/>
                <w:sz w:val="18"/>
                <w:szCs w:val="20"/>
              </w:rPr>
              <w:t xml:space="preserve">Jumlah produk hukum daerah yang terdokumentasi dan dipublikasikan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450</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450</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sz w:val="18"/>
                <w:szCs w:val="20"/>
              </w:rPr>
            </w:pPr>
            <w:r w:rsidRPr="00F4339B">
              <w:rPr>
                <w:rFonts w:ascii="Bookman Old Style" w:hAnsi="Bookman Old Style" w:cs="Arial"/>
                <w:sz w:val="18"/>
                <w:szCs w:val="20"/>
              </w:rPr>
              <w:t xml:space="preserve">Bagian Hukum </w:t>
            </w:r>
          </w:p>
        </w:tc>
      </w:tr>
      <w:tr w:rsidR="001C427B" w:rsidRPr="00F4339B" w:rsidTr="00F26E30">
        <w:trPr>
          <w:trHeight w:val="248"/>
        </w:trPr>
        <w:tc>
          <w:tcPr>
            <w:tcW w:w="10710" w:type="dxa"/>
            <w:gridSpan w:val="7"/>
            <w:shd w:val="clear" w:color="auto" w:fill="auto"/>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ESELON III</w:t>
            </w:r>
          </w:p>
        </w:tc>
      </w:tr>
      <w:tr w:rsidR="001C427B" w:rsidRPr="00F4339B" w:rsidTr="00F26E30">
        <w:trPr>
          <w:trHeight w:val="1116"/>
        </w:trPr>
        <w:tc>
          <w:tcPr>
            <w:tcW w:w="630" w:type="dxa"/>
            <w:vMerge w:val="restart"/>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vMerge w:val="restart"/>
            <w:shd w:val="clear" w:color="auto" w:fill="DBE5F1" w:themeFill="accent1" w:themeFillTint="33"/>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 xml:space="preserve">Meningkatnya layanan informasi  penyelenggaraan pembangunan daerah, kehumasan dan keprotokolan </w:t>
            </w:r>
          </w:p>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 </w:t>
            </w:r>
          </w:p>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 </w:t>
            </w:r>
          </w:p>
        </w:tc>
        <w:tc>
          <w:tcPr>
            <w:tcW w:w="2070" w:type="dxa"/>
            <w:shd w:val="clear" w:color="auto" w:fill="DBE5F1" w:themeFill="accent1" w:themeFillTint="33"/>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 xml:space="preserve">Persentase penyebarluasan informasi/pemberitaan pembangunan pemerintahan daerah yang bisa diakses masyarakat melalui media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100%</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Humas dan Keprotokolan </w:t>
            </w:r>
          </w:p>
        </w:tc>
      </w:tr>
      <w:tr w:rsidR="001C427B" w:rsidRPr="00F4339B" w:rsidTr="00F26E30">
        <w:trPr>
          <w:trHeight w:val="788"/>
        </w:trPr>
        <w:tc>
          <w:tcPr>
            <w:tcW w:w="630" w:type="dxa"/>
            <w:vMerge/>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C427B" w:rsidRPr="00F4339B" w:rsidRDefault="001C427B" w:rsidP="001C427B">
            <w:pPr>
              <w:rPr>
                <w:rFonts w:ascii="Bookman Old Style" w:hAnsi="Bookman Old Style" w:cs="Arial"/>
                <w:color w:val="000000"/>
                <w:sz w:val="18"/>
              </w:rPr>
            </w:pPr>
          </w:p>
        </w:tc>
        <w:tc>
          <w:tcPr>
            <w:tcW w:w="2070" w:type="dxa"/>
            <w:shd w:val="clear" w:color="auto" w:fill="DBE5F1" w:themeFill="accent1" w:themeFillTint="33"/>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 xml:space="preserve">Persentase kegiatan kehumasan KDH/WKDH/SKPD/ Masyarakat yang terlayani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100%</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Humas dan Keprotokolan </w:t>
            </w:r>
          </w:p>
        </w:tc>
      </w:tr>
      <w:tr w:rsidR="001C427B" w:rsidRPr="00F4339B" w:rsidTr="00F26E30">
        <w:trPr>
          <w:trHeight w:val="367"/>
        </w:trPr>
        <w:tc>
          <w:tcPr>
            <w:tcW w:w="630" w:type="dxa"/>
            <w:vMerge/>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C427B" w:rsidRPr="00F4339B" w:rsidRDefault="001C427B" w:rsidP="001C427B">
            <w:pPr>
              <w:rPr>
                <w:rFonts w:ascii="Bookman Old Style" w:hAnsi="Bookman Old Style" w:cs="Arial"/>
                <w:color w:val="000000"/>
                <w:sz w:val="18"/>
              </w:rPr>
            </w:pPr>
          </w:p>
        </w:tc>
        <w:tc>
          <w:tcPr>
            <w:tcW w:w="2070" w:type="dxa"/>
            <w:shd w:val="clear" w:color="auto" w:fill="DBE5F1" w:themeFill="accent1" w:themeFillTint="33"/>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 xml:space="preserve">Persentase kegiatan KDH/WKDH/SKPD/ tamu daerah yang terlayani keprokolannya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100%</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Humas dan Keprotokolan </w:t>
            </w:r>
          </w:p>
        </w:tc>
      </w:tr>
      <w:tr w:rsidR="001C427B" w:rsidRPr="00F4339B" w:rsidTr="00F26E30">
        <w:trPr>
          <w:trHeight w:val="31"/>
        </w:trPr>
        <w:tc>
          <w:tcPr>
            <w:tcW w:w="10710" w:type="dxa"/>
            <w:gridSpan w:val="7"/>
            <w:shd w:val="clear" w:color="auto" w:fill="auto"/>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ESELON III</w:t>
            </w:r>
          </w:p>
        </w:tc>
      </w:tr>
      <w:tr w:rsidR="001C427B" w:rsidRPr="00F4339B" w:rsidTr="00F26E30">
        <w:trPr>
          <w:trHeight w:val="833"/>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Meningkatnya kualitas layanan umum dan Rumah Tangga Pimpinan dengan baik</w:t>
            </w:r>
          </w:p>
        </w:tc>
        <w:tc>
          <w:tcPr>
            <w:tcW w:w="2070" w:type="dxa"/>
            <w:shd w:val="clear" w:color="auto" w:fill="DBE5F1" w:themeFill="accent1" w:themeFillTint="33"/>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Persentase layanan Pimpinan/Bagian/ SKPD/ Masyarakat dengan baik</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86,83%</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86,38%</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Umum </w:t>
            </w:r>
          </w:p>
        </w:tc>
      </w:tr>
      <w:tr w:rsidR="001C427B" w:rsidRPr="00F4339B" w:rsidTr="00F26E30">
        <w:trPr>
          <w:trHeight w:val="1416"/>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lastRenderedPageBreak/>
              <w:t>2</w:t>
            </w:r>
          </w:p>
        </w:tc>
        <w:tc>
          <w:tcPr>
            <w:tcW w:w="2340" w:type="dxa"/>
            <w:shd w:val="clear" w:color="auto" w:fill="DBE5F1" w:themeFill="accent1" w:themeFillTint="33"/>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Meningkatnya Pengelolaan Barang/Asset Lingkup Sekretariat Daerah Secara Tertib</w:t>
            </w:r>
          </w:p>
        </w:tc>
        <w:tc>
          <w:tcPr>
            <w:tcW w:w="2070" w:type="dxa"/>
            <w:shd w:val="clear" w:color="auto" w:fill="DBE5F1" w:themeFill="accent1" w:themeFillTint="33"/>
          </w:tcPr>
          <w:p w:rsidR="001C427B" w:rsidRPr="00F4339B" w:rsidRDefault="001C427B" w:rsidP="001C427B">
            <w:pPr>
              <w:rPr>
                <w:rFonts w:ascii="Bookman Old Style" w:hAnsi="Bookman Old Style" w:cs="Arial"/>
                <w:color w:val="000000"/>
                <w:sz w:val="18"/>
                <w:szCs w:val="20"/>
              </w:rPr>
            </w:pPr>
            <w:r w:rsidRPr="00F4339B">
              <w:rPr>
                <w:rFonts w:ascii="Bookman Old Style" w:hAnsi="Bookman Old Style" w:cs="Arial"/>
                <w:color w:val="000000"/>
                <w:sz w:val="18"/>
                <w:szCs w:val="20"/>
              </w:rPr>
              <w:t>Persentase layanan pada bagian-bagian Lingkup Setda terkait sarana prasarana/ aset milik Setda terkelola dengan baik</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68,65%</w:t>
            </w:r>
          </w:p>
        </w:tc>
        <w:tc>
          <w:tcPr>
            <w:tcW w:w="1350" w:type="dxa"/>
            <w:shd w:val="clear" w:color="auto" w:fill="DBE5F1" w:themeFill="accent1" w:themeFillTint="33"/>
            <w:vAlign w:val="center"/>
          </w:tcPr>
          <w:p w:rsidR="001C427B" w:rsidRPr="00F4339B" w:rsidRDefault="001C427B" w:rsidP="001C427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68,65%</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Umum </w:t>
            </w:r>
          </w:p>
        </w:tc>
      </w:tr>
      <w:tr w:rsidR="001C427B" w:rsidRPr="00F4339B" w:rsidTr="00F26E30">
        <w:trPr>
          <w:trHeight w:val="31"/>
        </w:trPr>
        <w:tc>
          <w:tcPr>
            <w:tcW w:w="10710" w:type="dxa"/>
            <w:gridSpan w:val="7"/>
            <w:shd w:val="clear" w:color="auto" w:fill="auto"/>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ESELON III</w:t>
            </w:r>
          </w:p>
        </w:tc>
      </w:tr>
      <w:tr w:rsidR="001C427B" w:rsidRPr="00F4339B" w:rsidTr="00300A6F">
        <w:trPr>
          <w:trHeight w:val="975"/>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p>
        </w:tc>
        <w:tc>
          <w:tcPr>
            <w:tcW w:w="2340" w:type="dxa"/>
            <w:shd w:val="clear" w:color="auto" w:fill="DBE5F1" w:themeFill="accent1" w:themeFillTint="33"/>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 xml:space="preserve">Meningkatnya layanan administrasi umum, kepegawaian, perencanaan dan keuangan </w:t>
            </w:r>
          </w:p>
        </w:tc>
        <w:tc>
          <w:tcPr>
            <w:tcW w:w="2070" w:type="dxa"/>
            <w:shd w:val="clear" w:color="auto" w:fill="DBE5F1" w:themeFill="accent1" w:themeFillTint="33"/>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Persentase pelayanan administrasi umum, kepegawaian dan keuangan Pimpinan/Bagian lingkup Sekretariat Daerah</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100%</w:t>
            </w:r>
          </w:p>
        </w:tc>
        <w:tc>
          <w:tcPr>
            <w:tcW w:w="1312" w:type="dxa"/>
            <w:shd w:val="clear" w:color="auto" w:fill="DBE5F1" w:themeFill="accent1" w:themeFillTint="33"/>
            <w:vAlign w:val="center"/>
          </w:tcPr>
          <w:p w:rsidR="001C427B" w:rsidRPr="00F4339B" w:rsidRDefault="00300A6F" w:rsidP="001C427B">
            <w:pPr>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350" w:type="dxa"/>
            <w:shd w:val="clear" w:color="auto" w:fill="DBE5F1" w:themeFill="accent1" w:themeFillTint="33"/>
            <w:vAlign w:val="center"/>
          </w:tcPr>
          <w:p w:rsidR="001C427B" w:rsidRPr="00F4339B" w:rsidRDefault="00300A6F" w:rsidP="001C427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TU dan Keuangan </w:t>
            </w:r>
          </w:p>
        </w:tc>
      </w:tr>
      <w:tr w:rsidR="001C427B" w:rsidRPr="00F4339B" w:rsidTr="00FC1361">
        <w:trPr>
          <w:trHeight w:val="1416"/>
        </w:trPr>
        <w:tc>
          <w:tcPr>
            <w:tcW w:w="630" w:type="dxa"/>
            <w:shd w:val="clear" w:color="auto" w:fill="DBE5F1" w:themeFill="accent1" w:themeFillTint="33"/>
          </w:tcPr>
          <w:p w:rsidR="001C427B" w:rsidRPr="00F4339B" w:rsidRDefault="001C427B" w:rsidP="001C427B">
            <w:pPr>
              <w:pStyle w:val="ListParagraph"/>
              <w:spacing w:before="120"/>
              <w:ind w:left="0"/>
              <w:jc w:val="center"/>
              <w:rPr>
                <w:rFonts w:ascii="Bookman Old Style" w:hAnsi="Bookman Old Style" w:cs="Arial"/>
                <w:sz w:val="18"/>
                <w:szCs w:val="20"/>
              </w:rPr>
            </w:pPr>
          </w:p>
        </w:tc>
        <w:tc>
          <w:tcPr>
            <w:tcW w:w="2340" w:type="dxa"/>
            <w:shd w:val="clear" w:color="auto" w:fill="DBE5F1" w:themeFill="accent1" w:themeFillTint="33"/>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Meningkatnya kualitas pelaporan lingkup Sekretariat Daerah</w:t>
            </w:r>
          </w:p>
        </w:tc>
        <w:tc>
          <w:tcPr>
            <w:tcW w:w="2070" w:type="dxa"/>
            <w:shd w:val="clear" w:color="auto" w:fill="DBE5F1" w:themeFill="accent1" w:themeFillTint="33"/>
          </w:tcPr>
          <w:p w:rsidR="001C427B" w:rsidRPr="00F4339B" w:rsidRDefault="001C427B" w:rsidP="001C427B">
            <w:pPr>
              <w:rPr>
                <w:rFonts w:ascii="Bookman Old Style" w:hAnsi="Bookman Old Style" w:cs="Arial"/>
                <w:color w:val="000000"/>
                <w:sz w:val="18"/>
              </w:rPr>
            </w:pPr>
            <w:r w:rsidRPr="00F4339B">
              <w:rPr>
                <w:rFonts w:ascii="Bookman Old Style" w:hAnsi="Bookman Old Style" w:cs="Arial"/>
                <w:color w:val="000000"/>
                <w:sz w:val="18"/>
              </w:rPr>
              <w:t xml:space="preserve">Persentase peningkatan mutu penyusunan pelaporan/kinerja yang tepat waktu sesuai aturan dan ketentuan yang berlaku </w:t>
            </w:r>
          </w:p>
        </w:tc>
        <w:tc>
          <w:tcPr>
            <w:tcW w:w="1388" w:type="dxa"/>
            <w:shd w:val="clear" w:color="auto" w:fill="DBE5F1" w:themeFill="accent1" w:themeFillTint="33"/>
            <w:vAlign w:val="center"/>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100%</w:t>
            </w:r>
          </w:p>
        </w:tc>
        <w:tc>
          <w:tcPr>
            <w:tcW w:w="1312" w:type="dxa"/>
            <w:shd w:val="clear" w:color="auto" w:fill="DBE5F1" w:themeFill="accent1" w:themeFillTint="33"/>
            <w:vAlign w:val="center"/>
          </w:tcPr>
          <w:p w:rsidR="001C427B" w:rsidRPr="00F4339B" w:rsidRDefault="00FC1361" w:rsidP="001C427B">
            <w:pPr>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350" w:type="dxa"/>
            <w:shd w:val="clear" w:color="auto" w:fill="DBE5F1" w:themeFill="accent1" w:themeFillTint="33"/>
            <w:vAlign w:val="center"/>
          </w:tcPr>
          <w:p w:rsidR="001C427B" w:rsidRPr="00F4339B" w:rsidRDefault="00FC1361" w:rsidP="001C427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620" w:type="dxa"/>
            <w:shd w:val="clear" w:color="auto" w:fill="DBE5F1" w:themeFill="accent1" w:themeFillTint="33"/>
          </w:tcPr>
          <w:p w:rsidR="001C427B" w:rsidRPr="00F4339B" w:rsidRDefault="001C427B" w:rsidP="001C427B">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TU dan Keuangan </w:t>
            </w:r>
          </w:p>
        </w:tc>
      </w:tr>
    </w:tbl>
    <w:p w:rsidR="00F4339B" w:rsidRPr="00F26E30" w:rsidRDefault="00F4339B" w:rsidP="00F26E30">
      <w:pPr>
        <w:tabs>
          <w:tab w:val="left" w:pos="426"/>
        </w:tabs>
        <w:spacing w:line="360" w:lineRule="auto"/>
        <w:outlineLvl w:val="1"/>
        <w:rPr>
          <w:rFonts w:ascii="Bookman Old Style" w:hAnsi="Bookman Old Style"/>
          <w:b/>
          <w:sz w:val="22"/>
          <w:szCs w:val="22"/>
        </w:rPr>
      </w:pPr>
    </w:p>
    <w:tbl>
      <w:tblPr>
        <w:tblStyle w:val="TableGrid"/>
        <w:tblW w:w="10632"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070"/>
        <w:gridCol w:w="1388"/>
        <w:gridCol w:w="1312"/>
        <w:gridCol w:w="1191"/>
        <w:gridCol w:w="1701"/>
      </w:tblGrid>
      <w:tr w:rsidR="003C4442" w:rsidRPr="00F4339B" w:rsidTr="00F26E30">
        <w:trPr>
          <w:trHeight w:val="1123"/>
        </w:trPr>
        <w:tc>
          <w:tcPr>
            <w:tcW w:w="630"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NO</w:t>
            </w:r>
          </w:p>
        </w:tc>
        <w:tc>
          <w:tcPr>
            <w:tcW w:w="2340"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SASARAN STRATEGIS/KINERJA UTAMA</w:t>
            </w:r>
          </w:p>
        </w:tc>
        <w:tc>
          <w:tcPr>
            <w:tcW w:w="2070" w:type="dxa"/>
            <w:shd w:val="clear" w:color="auto" w:fill="F2F2F2" w:themeFill="background1" w:themeFillShade="F2"/>
            <w:vAlign w:val="center"/>
          </w:tcPr>
          <w:p w:rsidR="003C4442" w:rsidRPr="00F4339B" w:rsidRDefault="003C4442" w:rsidP="00DD55CB">
            <w:pPr>
              <w:jc w:val="center"/>
              <w:rPr>
                <w:rFonts w:ascii="Bookman Old Style" w:hAnsi="Bookman Old Style" w:cs="Arial"/>
                <w:b/>
                <w:sz w:val="18"/>
                <w:szCs w:val="20"/>
              </w:rPr>
            </w:pPr>
            <w:r w:rsidRPr="00F4339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TARGET KINERJA</w:t>
            </w:r>
          </w:p>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2019</w:t>
            </w:r>
          </w:p>
        </w:tc>
        <w:tc>
          <w:tcPr>
            <w:tcW w:w="1312"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REALISASI</w:t>
            </w:r>
          </w:p>
        </w:tc>
        <w:tc>
          <w:tcPr>
            <w:tcW w:w="1191"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CAPAIAN</w:t>
            </w:r>
          </w:p>
        </w:tc>
        <w:tc>
          <w:tcPr>
            <w:tcW w:w="1701"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KET</w:t>
            </w:r>
          </w:p>
        </w:tc>
      </w:tr>
      <w:tr w:rsidR="003C4442" w:rsidRPr="00F4339B" w:rsidTr="00F26E30">
        <w:trPr>
          <w:trHeight w:val="301"/>
        </w:trPr>
        <w:tc>
          <w:tcPr>
            <w:tcW w:w="630"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070"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(3)</w:t>
            </w:r>
          </w:p>
        </w:tc>
        <w:tc>
          <w:tcPr>
            <w:tcW w:w="1388"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(4)</w:t>
            </w:r>
          </w:p>
        </w:tc>
        <w:tc>
          <w:tcPr>
            <w:tcW w:w="1312" w:type="dxa"/>
            <w:shd w:val="clear" w:color="auto" w:fill="F2F2F2" w:themeFill="background1" w:themeFillShade="F2"/>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(5)</w:t>
            </w:r>
          </w:p>
        </w:tc>
        <w:tc>
          <w:tcPr>
            <w:tcW w:w="1191" w:type="dxa"/>
            <w:shd w:val="clear" w:color="auto" w:fill="F2F2F2" w:themeFill="background1" w:themeFillShade="F2"/>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(6)</w:t>
            </w:r>
          </w:p>
        </w:tc>
        <w:tc>
          <w:tcPr>
            <w:tcW w:w="1701"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(7)</w:t>
            </w:r>
          </w:p>
        </w:tc>
      </w:tr>
      <w:tr w:rsidR="003C4442" w:rsidRPr="00F4339B" w:rsidTr="00F26E30">
        <w:trPr>
          <w:trHeight w:val="301"/>
        </w:trPr>
        <w:tc>
          <w:tcPr>
            <w:tcW w:w="10632" w:type="dxa"/>
            <w:gridSpan w:val="7"/>
            <w:shd w:val="clear" w:color="auto" w:fill="FFFFFF" w:themeFill="background1"/>
            <w:vAlign w:val="center"/>
          </w:tcPr>
          <w:p w:rsidR="003C4442" w:rsidRPr="00F4339B" w:rsidRDefault="003C4442" w:rsidP="00DD55CB">
            <w:pPr>
              <w:pStyle w:val="ListParagraph"/>
              <w:ind w:left="882" w:hanging="882"/>
              <w:rPr>
                <w:rFonts w:ascii="Bookman Old Style" w:hAnsi="Bookman Old Style" w:cs="Arial"/>
                <w:b/>
                <w:sz w:val="18"/>
                <w:szCs w:val="20"/>
              </w:rPr>
            </w:pPr>
            <w:r w:rsidRPr="00F4339B">
              <w:rPr>
                <w:rFonts w:ascii="Bookman Old Style" w:hAnsi="Bookman Old Style" w:cs="Arial"/>
                <w:b/>
                <w:sz w:val="18"/>
                <w:szCs w:val="20"/>
              </w:rPr>
              <w:t>MISI IV :  MENINGKATKAN KUANTITAS DAN KUALITAS RELIGIUSITAS DALAM PENYELENGGARAAN PEMERINTAHAN DAERAH DAN KEHIDUPAN MASYARAKAT</w:t>
            </w:r>
          </w:p>
        </w:tc>
      </w:tr>
      <w:tr w:rsidR="003C4442" w:rsidRPr="00F4339B" w:rsidTr="00F26E30">
        <w:trPr>
          <w:trHeight w:val="109"/>
        </w:trPr>
        <w:tc>
          <w:tcPr>
            <w:tcW w:w="10632" w:type="dxa"/>
            <w:gridSpan w:val="7"/>
            <w:shd w:val="clear" w:color="auto" w:fill="FFFFFF" w:themeFill="background1"/>
            <w:vAlign w:val="center"/>
          </w:tcPr>
          <w:p w:rsidR="003C4442" w:rsidRPr="00F4339B" w:rsidRDefault="003C4442" w:rsidP="00DD55CB">
            <w:pPr>
              <w:pStyle w:val="ListParagraph"/>
              <w:ind w:left="882" w:hanging="882"/>
              <w:rPr>
                <w:rFonts w:ascii="Bookman Old Style" w:hAnsi="Bookman Old Style" w:cs="Arial"/>
                <w:sz w:val="18"/>
                <w:szCs w:val="20"/>
              </w:rPr>
            </w:pPr>
            <w:r w:rsidRPr="00F4339B">
              <w:rPr>
                <w:rFonts w:ascii="Bookman Old Style" w:hAnsi="Bookman Old Style" w:cs="Arial"/>
                <w:sz w:val="18"/>
                <w:szCs w:val="20"/>
              </w:rPr>
              <w:t>ESELON II</w:t>
            </w:r>
          </w:p>
        </w:tc>
      </w:tr>
      <w:tr w:rsidR="003C4442" w:rsidRPr="00F4339B" w:rsidTr="00F26E30">
        <w:trPr>
          <w:trHeight w:val="1047"/>
        </w:trPr>
        <w:tc>
          <w:tcPr>
            <w:tcW w:w="630" w:type="dxa"/>
            <w:shd w:val="clear" w:color="auto" w:fill="F2DBDB" w:themeFill="accent2" w:themeFillTint="33"/>
          </w:tcPr>
          <w:p w:rsidR="003C4442" w:rsidRPr="00F4339B" w:rsidRDefault="003C4442"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DBDB" w:themeFill="accent2"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toleransi dan kepedulian sosial antar umat beragama </w:t>
            </w:r>
          </w:p>
        </w:tc>
        <w:tc>
          <w:tcPr>
            <w:tcW w:w="2070" w:type="dxa"/>
            <w:shd w:val="clear" w:color="auto" w:fill="F2DBDB" w:themeFill="accent2"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lembaga keagamaan yang aktif dalam pembinaan umat</w:t>
            </w:r>
          </w:p>
        </w:tc>
        <w:tc>
          <w:tcPr>
            <w:tcW w:w="1388" w:type="dxa"/>
            <w:shd w:val="clear" w:color="auto" w:fill="F2DBDB" w:themeFill="accent2" w:themeFillTint="33"/>
            <w:vAlign w:val="center"/>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F2DBDB" w:themeFill="accent2" w:themeFillTint="33"/>
            <w:vAlign w:val="center"/>
          </w:tcPr>
          <w:p w:rsidR="003C4442" w:rsidRPr="00F4339B" w:rsidRDefault="003C4442" w:rsidP="00DD55CB">
            <w:pPr>
              <w:jc w:val="center"/>
              <w:rPr>
                <w:rFonts w:ascii="Bookman Old Style" w:hAnsi="Bookman Old Style" w:cs="Arial"/>
                <w:i/>
                <w:color w:val="000000"/>
                <w:sz w:val="18"/>
                <w:lang w:val="en-ID"/>
              </w:rPr>
            </w:pPr>
            <w:r w:rsidRPr="00F4339B">
              <w:rPr>
                <w:rFonts w:ascii="Bookman Old Style" w:hAnsi="Bookman Old Style" w:cs="Arial"/>
                <w:color w:val="000000"/>
                <w:sz w:val="18"/>
                <w:szCs w:val="20"/>
              </w:rPr>
              <w:t>100%</w:t>
            </w:r>
          </w:p>
        </w:tc>
        <w:tc>
          <w:tcPr>
            <w:tcW w:w="1191" w:type="dxa"/>
            <w:shd w:val="clear" w:color="auto" w:fill="F2DBDB" w:themeFill="accent2" w:themeFillTint="33"/>
            <w:vAlign w:val="center"/>
          </w:tcPr>
          <w:p w:rsidR="003C4442" w:rsidRPr="00F4339B" w:rsidRDefault="003C4442" w:rsidP="00DD55CB">
            <w:pPr>
              <w:tabs>
                <w:tab w:val="left" w:pos="1085"/>
              </w:tabs>
              <w:jc w:val="center"/>
              <w:rPr>
                <w:rFonts w:ascii="Bookman Old Style" w:hAnsi="Bookman Old Style" w:cs="Arial"/>
                <w:i/>
                <w:color w:val="000000" w:themeColor="text1"/>
                <w:sz w:val="18"/>
                <w:szCs w:val="20"/>
                <w:lang w:val="en-ID"/>
              </w:rPr>
            </w:pPr>
            <w:r w:rsidRPr="00F4339B">
              <w:rPr>
                <w:rFonts w:ascii="Bookman Old Style" w:hAnsi="Bookman Old Style" w:cs="Arial"/>
                <w:color w:val="000000"/>
                <w:sz w:val="18"/>
                <w:szCs w:val="20"/>
              </w:rPr>
              <w:t>100%</w:t>
            </w:r>
          </w:p>
        </w:tc>
        <w:tc>
          <w:tcPr>
            <w:tcW w:w="1701" w:type="dxa"/>
            <w:shd w:val="clear" w:color="auto" w:fill="F2DBDB" w:themeFill="accent2" w:themeFillTint="33"/>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Sekda dan Bagian Kesejahteraan Rakyat </w:t>
            </w:r>
          </w:p>
        </w:tc>
      </w:tr>
      <w:tr w:rsidR="003C4442" w:rsidRPr="00F4339B" w:rsidTr="00F26E30">
        <w:trPr>
          <w:trHeight w:val="31"/>
        </w:trPr>
        <w:tc>
          <w:tcPr>
            <w:tcW w:w="10632" w:type="dxa"/>
            <w:gridSpan w:val="7"/>
            <w:shd w:val="clear" w:color="auto" w:fill="auto"/>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ESELON III</w:t>
            </w:r>
          </w:p>
        </w:tc>
      </w:tr>
      <w:tr w:rsidR="003C4442" w:rsidRPr="00F4339B" w:rsidTr="00F26E30">
        <w:trPr>
          <w:trHeight w:val="124"/>
        </w:trPr>
        <w:tc>
          <w:tcPr>
            <w:tcW w:w="630" w:type="dxa"/>
            <w:shd w:val="clear" w:color="auto" w:fill="DBE5F1" w:themeFill="accent1" w:themeFillTint="33"/>
          </w:tcPr>
          <w:p w:rsidR="003C4442" w:rsidRPr="00F4339B" w:rsidRDefault="003C4442"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kualitas layanan untuk kesejahteraan rakyat </w:t>
            </w:r>
          </w:p>
        </w:tc>
        <w:tc>
          <w:tcPr>
            <w:tcW w:w="2070" w:type="dxa"/>
            <w:shd w:val="clear" w:color="auto" w:fill="DBE5F1" w:themeFill="accent1"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layanan keagamaan yang ditindaklanjuti</w:t>
            </w:r>
          </w:p>
        </w:tc>
        <w:tc>
          <w:tcPr>
            <w:tcW w:w="1388" w:type="dxa"/>
            <w:shd w:val="clear" w:color="auto" w:fill="DBE5F1" w:themeFill="accent1" w:themeFillTint="33"/>
            <w:vAlign w:val="center"/>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DBE5F1" w:themeFill="accent1" w:themeFillTint="33"/>
            <w:vAlign w:val="center"/>
          </w:tcPr>
          <w:p w:rsidR="003C4442" w:rsidRPr="00F4339B" w:rsidRDefault="003C4442"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86%</w:t>
            </w:r>
          </w:p>
        </w:tc>
        <w:tc>
          <w:tcPr>
            <w:tcW w:w="1191" w:type="dxa"/>
            <w:shd w:val="clear" w:color="auto" w:fill="DBE5F1" w:themeFill="accent1" w:themeFillTint="33"/>
            <w:vAlign w:val="center"/>
          </w:tcPr>
          <w:p w:rsidR="003C4442" w:rsidRPr="00F4339B" w:rsidRDefault="003C4442"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86%</w:t>
            </w:r>
          </w:p>
        </w:tc>
        <w:tc>
          <w:tcPr>
            <w:tcW w:w="1701" w:type="dxa"/>
            <w:shd w:val="clear" w:color="auto" w:fill="DBE5F1" w:themeFill="accent1" w:themeFillTint="33"/>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Kesejahteraan Rakyat </w:t>
            </w:r>
          </w:p>
        </w:tc>
      </w:tr>
      <w:tr w:rsidR="003C4442" w:rsidRPr="00F4339B" w:rsidTr="00F26E30">
        <w:trPr>
          <w:trHeight w:val="121"/>
        </w:trPr>
        <w:tc>
          <w:tcPr>
            <w:tcW w:w="630" w:type="dxa"/>
            <w:shd w:val="clear" w:color="auto" w:fill="DBE5F1" w:themeFill="accent1" w:themeFillTint="33"/>
          </w:tcPr>
          <w:p w:rsidR="003C4442" w:rsidRPr="00F4339B" w:rsidRDefault="003C4442"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340" w:type="dxa"/>
            <w:shd w:val="clear" w:color="auto" w:fill="DBE5F1" w:themeFill="accent1"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layanan bantuan sosial kegamaan </w:t>
            </w:r>
          </w:p>
        </w:tc>
        <w:tc>
          <w:tcPr>
            <w:tcW w:w="2070" w:type="dxa"/>
            <w:shd w:val="clear" w:color="auto" w:fill="DBE5F1" w:themeFill="accent1"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Persentase layanan batuan sosial keagamaan </w:t>
            </w:r>
          </w:p>
        </w:tc>
        <w:tc>
          <w:tcPr>
            <w:tcW w:w="1388" w:type="dxa"/>
            <w:shd w:val="clear" w:color="auto" w:fill="DBE5F1" w:themeFill="accent1" w:themeFillTint="33"/>
            <w:vAlign w:val="center"/>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DBE5F1" w:themeFill="accent1" w:themeFillTint="33"/>
            <w:vAlign w:val="center"/>
          </w:tcPr>
          <w:p w:rsidR="003C4442" w:rsidRPr="00F4339B" w:rsidRDefault="003C4442"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99,51%</w:t>
            </w:r>
          </w:p>
        </w:tc>
        <w:tc>
          <w:tcPr>
            <w:tcW w:w="1191" w:type="dxa"/>
            <w:shd w:val="clear" w:color="auto" w:fill="DBE5F1" w:themeFill="accent1" w:themeFillTint="33"/>
            <w:vAlign w:val="center"/>
          </w:tcPr>
          <w:p w:rsidR="003C4442" w:rsidRPr="00F4339B" w:rsidRDefault="003C4442"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99,51%</w:t>
            </w:r>
          </w:p>
        </w:tc>
        <w:tc>
          <w:tcPr>
            <w:tcW w:w="1701" w:type="dxa"/>
            <w:shd w:val="clear" w:color="auto" w:fill="DBE5F1" w:themeFill="accent1" w:themeFillTint="33"/>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Kesejahteraan Rakyat </w:t>
            </w:r>
          </w:p>
        </w:tc>
      </w:tr>
      <w:tr w:rsidR="003C4442" w:rsidRPr="00F4339B" w:rsidTr="00F26E30">
        <w:trPr>
          <w:trHeight w:val="31"/>
        </w:trPr>
        <w:tc>
          <w:tcPr>
            <w:tcW w:w="10632" w:type="dxa"/>
            <w:gridSpan w:val="7"/>
            <w:shd w:val="clear" w:color="auto" w:fill="auto"/>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ESELON III</w:t>
            </w:r>
          </w:p>
        </w:tc>
      </w:tr>
      <w:tr w:rsidR="003C4442" w:rsidRPr="00F4339B" w:rsidTr="00F26E30">
        <w:trPr>
          <w:trHeight w:val="993"/>
        </w:trPr>
        <w:tc>
          <w:tcPr>
            <w:tcW w:w="630" w:type="dxa"/>
            <w:shd w:val="clear" w:color="auto" w:fill="DBE5F1" w:themeFill="accent1" w:themeFillTint="33"/>
          </w:tcPr>
          <w:p w:rsidR="003C4442" w:rsidRPr="00F4339B" w:rsidRDefault="003C4442"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3C4442"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kesadaran masyarakat terhadap nilai budaya bangsa </w:t>
            </w:r>
          </w:p>
          <w:p w:rsidR="00177B1D" w:rsidRDefault="00177B1D" w:rsidP="00DD55CB">
            <w:pPr>
              <w:rPr>
                <w:rFonts w:ascii="Bookman Old Style" w:hAnsi="Bookman Old Style" w:cs="Arial"/>
                <w:color w:val="000000"/>
                <w:sz w:val="18"/>
                <w:szCs w:val="20"/>
              </w:rPr>
            </w:pPr>
          </w:p>
          <w:p w:rsidR="00177B1D" w:rsidRDefault="00177B1D" w:rsidP="00DD55CB">
            <w:pPr>
              <w:rPr>
                <w:rFonts w:ascii="Bookman Old Style" w:hAnsi="Bookman Old Style" w:cs="Arial"/>
                <w:color w:val="000000"/>
                <w:sz w:val="18"/>
                <w:szCs w:val="20"/>
              </w:rPr>
            </w:pPr>
          </w:p>
          <w:p w:rsidR="00177B1D" w:rsidRDefault="00177B1D" w:rsidP="00DD55CB">
            <w:pPr>
              <w:rPr>
                <w:rFonts w:ascii="Bookman Old Style" w:hAnsi="Bookman Old Style" w:cs="Arial"/>
                <w:color w:val="000000"/>
                <w:sz w:val="18"/>
                <w:szCs w:val="20"/>
              </w:rPr>
            </w:pPr>
          </w:p>
          <w:p w:rsidR="00177B1D" w:rsidRDefault="00177B1D" w:rsidP="00DD55CB">
            <w:pPr>
              <w:rPr>
                <w:rFonts w:ascii="Bookman Old Style" w:hAnsi="Bookman Old Style" w:cs="Arial"/>
                <w:color w:val="000000"/>
                <w:sz w:val="18"/>
                <w:szCs w:val="20"/>
              </w:rPr>
            </w:pPr>
          </w:p>
          <w:p w:rsidR="00177B1D" w:rsidRDefault="00177B1D" w:rsidP="00DD55CB">
            <w:pPr>
              <w:rPr>
                <w:rFonts w:ascii="Bookman Old Style" w:hAnsi="Bookman Old Style" w:cs="Arial"/>
                <w:color w:val="000000"/>
                <w:sz w:val="18"/>
                <w:szCs w:val="20"/>
              </w:rPr>
            </w:pPr>
          </w:p>
          <w:p w:rsidR="00177B1D" w:rsidRDefault="00177B1D" w:rsidP="00DD55CB">
            <w:pPr>
              <w:rPr>
                <w:rFonts w:ascii="Bookman Old Style" w:hAnsi="Bookman Old Style" w:cs="Arial"/>
                <w:color w:val="000000"/>
                <w:sz w:val="18"/>
                <w:szCs w:val="20"/>
              </w:rPr>
            </w:pPr>
          </w:p>
          <w:p w:rsidR="00177B1D" w:rsidRDefault="00177B1D" w:rsidP="00DD55CB">
            <w:pPr>
              <w:rPr>
                <w:rFonts w:ascii="Bookman Old Style" w:hAnsi="Bookman Old Style" w:cs="Arial"/>
                <w:color w:val="000000"/>
                <w:sz w:val="18"/>
                <w:szCs w:val="20"/>
              </w:rPr>
            </w:pPr>
          </w:p>
          <w:p w:rsidR="00177B1D" w:rsidRPr="00F4339B" w:rsidRDefault="00177B1D" w:rsidP="00DD55CB">
            <w:pPr>
              <w:rPr>
                <w:rFonts w:ascii="Bookman Old Style" w:hAnsi="Bookman Old Style" w:cs="Arial"/>
                <w:color w:val="000000"/>
                <w:sz w:val="18"/>
                <w:szCs w:val="20"/>
              </w:rPr>
            </w:pPr>
          </w:p>
        </w:tc>
        <w:tc>
          <w:tcPr>
            <w:tcW w:w="2070" w:type="dxa"/>
            <w:shd w:val="clear" w:color="auto" w:fill="DBE5F1" w:themeFill="accent1"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Jumlah pelaksanaan hari besar Nasional/Kabupaten </w:t>
            </w:r>
          </w:p>
        </w:tc>
        <w:tc>
          <w:tcPr>
            <w:tcW w:w="1388" w:type="dxa"/>
            <w:shd w:val="clear" w:color="auto" w:fill="DBE5F1" w:themeFill="accent1" w:themeFillTint="33"/>
            <w:vAlign w:val="center"/>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2</w:t>
            </w:r>
          </w:p>
        </w:tc>
        <w:tc>
          <w:tcPr>
            <w:tcW w:w="1312" w:type="dxa"/>
            <w:shd w:val="clear" w:color="auto" w:fill="DBE5F1" w:themeFill="accent1" w:themeFillTint="33"/>
            <w:vAlign w:val="center"/>
          </w:tcPr>
          <w:p w:rsidR="003C4442" w:rsidRPr="00F4339B" w:rsidRDefault="003C4442"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szCs w:val="20"/>
              </w:rPr>
              <w:t>2</w:t>
            </w:r>
          </w:p>
        </w:tc>
        <w:tc>
          <w:tcPr>
            <w:tcW w:w="1191" w:type="dxa"/>
            <w:shd w:val="clear" w:color="auto" w:fill="DBE5F1" w:themeFill="accent1" w:themeFillTint="33"/>
            <w:vAlign w:val="center"/>
          </w:tcPr>
          <w:p w:rsidR="003C4442" w:rsidRPr="00F4339B" w:rsidRDefault="003C4442" w:rsidP="00DD55CB">
            <w:pPr>
              <w:tabs>
                <w:tab w:val="left" w:pos="1085"/>
              </w:tabs>
              <w:jc w:val="center"/>
              <w:rPr>
                <w:rFonts w:ascii="Bookman Old Style" w:hAnsi="Bookman Old Style" w:cs="Arial"/>
                <w:color w:val="000000" w:themeColor="text1"/>
                <w:sz w:val="18"/>
                <w:szCs w:val="20"/>
                <w:lang w:val="en-ID"/>
              </w:rPr>
            </w:pPr>
            <w:r w:rsidRPr="00F4339B">
              <w:rPr>
                <w:rFonts w:ascii="Bookman Old Style" w:hAnsi="Bookman Old Style" w:cs="Arial"/>
                <w:color w:val="000000" w:themeColor="text1"/>
                <w:sz w:val="18"/>
                <w:szCs w:val="20"/>
                <w:lang w:val="en-ID"/>
              </w:rPr>
              <w:t>100%</w:t>
            </w:r>
          </w:p>
        </w:tc>
        <w:tc>
          <w:tcPr>
            <w:tcW w:w="1701" w:type="dxa"/>
            <w:shd w:val="clear" w:color="auto" w:fill="DBE5F1" w:themeFill="accent1" w:themeFillTint="33"/>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Tapem </w:t>
            </w:r>
          </w:p>
        </w:tc>
      </w:tr>
    </w:tbl>
    <w:p w:rsidR="001C427B" w:rsidRDefault="001C427B" w:rsidP="001C427B">
      <w:pPr>
        <w:pStyle w:val="ListParagraph"/>
        <w:tabs>
          <w:tab w:val="left" w:pos="426"/>
        </w:tabs>
        <w:spacing w:line="360" w:lineRule="auto"/>
        <w:ind w:left="426"/>
        <w:outlineLvl w:val="1"/>
        <w:rPr>
          <w:rFonts w:ascii="Bookman Old Style" w:hAnsi="Bookman Old Style"/>
          <w:b/>
          <w:sz w:val="22"/>
          <w:szCs w:val="22"/>
        </w:rPr>
      </w:pPr>
    </w:p>
    <w:p w:rsidR="00F26E30" w:rsidRDefault="00F26E30" w:rsidP="001C427B">
      <w:pPr>
        <w:pStyle w:val="ListParagraph"/>
        <w:tabs>
          <w:tab w:val="left" w:pos="426"/>
        </w:tabs>
        <w:spacing w:line="360" w:lineRule="auto"/>
        <w:ind w:left="426"/>
        <w:outlineLvl w:val="1"/>
        <w:rPr>
          <w:rFonts w:ascii="Bookman Old Style" w:hAnsi="Bookman Old Style"/>
          <w:b/>
          <w:sz w:val="22"/>
          <w:szCs w:val="22"/>
        </w:rPr>
      </w:pPr>
    </w:p>
    <w:tbl>
      <w:tblPr>
        <w:tblStyle w:val="TableGrid"/>
        <w:tblW w:w="10632"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070"/>
        <w:gridCol w:w="1388"/>
        <w:gridCol w:w="1312"/>
        <w:gridCol w:w="1350"/>
        <w:gridCol w:w="1542"/>
      </w:tblGrid>
      <w:tr w:rsidR="003C4442" w:rsidRPr="00F4339B" w:rsidTr="00F26E30">
        <w:trPr>
          <w:trHeight w:val="1123"/>
        </w:trPr>
        <w:tc>
          <w:tcPr>
            <w:tcW w:w="630"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lastRenderedPageBreak/>
              <w:t>NO</w:t>
            </w:r>
          </w:p>
        </w:tc>
        <w:tc>
          <w:tcPr>
            <w:tcW w:w="2340"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SASARAN STRATEGIS/KINERJA UTAMA</w:t>
            </w:r>
          </w:p>
        </w:tc>
        <w:tc>
          <w:tcPr>
            <w:tcW w:w="2070" w:type="dxa"/>
            <w:shd w:val="clear" w:color="auto" w:fill="F2F2F2" w:themeFill="background1" w:themeFillShade="F2"/>
            <w:vAlign w:val="center"/>
          </w:tcPr>
          <w:p w:rsidR="003C4442" w:rsidRPr="00F4339B" w:rsidRDefault="003C4442" w:rsidP="00DD55CB">
            <w:pPr>
              <w:jc w:val="center"/>
              <w:rPr>
                <w:rFonts w:ascii="Bookman Old Style" w:hAnsi="Bookman Old Style" w:cs="Arial"/>
                <w:b/>
                <w:sz w:val="18"/>
                <w:szCs w:val="20"/>
              </w:rPr>
            </w:pPr>
            <w:r w:rsidRPr="00F4339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TARGET KINERJA</w:t>
            </w:r>
          </w:p>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2019</w:t>
            </w:r>
          </w:p>
        </w:tc>
        <w:tc>
          <w:tcPr>
            <w:tcW w:w="1312"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REALISASI</w:t>
            </w:r>
          </w:p>
        </w:tc>
        <w:tc>
          <w:tcPr>
            <w:tcW w:w="1350"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CAPAIAN</w:t>
            </w:r>
          </w:p>
        </w:tc>
        <w:tc>
          <w:tcPr>
            <w:tcW w:w="1542" w:type="dxa"/>
            <w:shd w:val="clear" w:color="auto" w:fill="F2F2F2" w:themeFill="background1" w:themeFillShade="F2"/>
            <w:vAlign w:val="center"/>
          </w:tcPr>
          <w:p w:rsidR="003C4442" w:rsidRPr="00F4339B" w:rsidRDefault="003C4442" w:rsidP="00DD55CB">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KET</w:t>
            </w:r>
          </w:p>
        </w:tc>
      </w:tr>
      <w:tr w:rsidR="003C4442" w:rsidRPr="00F4339B" w:rsidTr="00F26E30">
        <w:trPr>
          <w:trHeight w:val="301"/>
        </w:trPr>
        <w:tc>
          <w:tcPr>
            <w:tcW w:w="630"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070"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(3)</w:t>
            </w:r>
          </w:p>
        </w:tc>
        <w:tc>
          <w:tcPr>
            <w:tcW w:w="1388"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(4)</w:t>
            </w:r>
          </w:p>
        </w:tc>
        <w:tc>
          <w:tcPr>
            <w:tcW w:w="1312" w:type="dxa"/>
            <w:shd w:val="clear" w:color="auto" w:fill="F2F2F2" w:themeFill="background1" w:themeFillShade="F2"/>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(5)</w:t>
            </w:r>
          </w:p>
        </w:tc>
        <w:tc>
          <w:tcPr>
            <w:tcW w:w="1350" w:type="dxa"/>
            <w:shd w:val="clear" w:color="auto" w:fill="F2F2F2" w:themeFill="background1" w:themeFillShade="F2"/>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(6)</w:t>
            </w:r>
          </w:p>
        </w:tc>
        <w:tc>
          <w:tcPr>
            <w:tcW w:w="1542" w:type="dxa"/>
            <w:shd w:val="clear" w:color="auto" w:fill="F2F2F2" w:themeFill="background1" w:themeFillShade="F2"/>
            <w:vAlign w:val="center"/>
          </w:tcPr>
          <w:p w:rsidR="003C4442" w:rsidRPr="00F4339B" w:rsidRDefault="003C4442"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(7)</w:t>
            </w:r>
          </w:p>
        </w:tc>
      </w:tr>
      <w:tr w:rsidR="003C4442" w:rsidRPr="00F4339B" w:rsidTr="00F26E30">
        <w:trPr>
          <w:trHeight w:val="301"/>
        </w:trPr>
        <w:tc>
          <w:tcPr>
            <w:tcW w:w="10632" w:type="dxa"/>
            <w:gridSpan w:val="7"/>
            <w:shd w:val="clear" w:color="auto" w:fill="FFFFFF" w:themeFill="background1"/>
            <w:vAlign w:val="center"/>
          </w:tcPr>
          <w:p w:rsidR="003C4442" w:rsidRPr="00F4339B" w:rsidRDefault="003C4442" w:rsidP="00DD55CB">
            <w:pPr>
              <w:pStyle w:val="ListParagraph"/>
              <w:ind w:left="882" w:hanging="882"/>
              <w:rPr>
                <w:rFonts w:ascii="Bookman Old Style" w:hAnsi="Bookman Old Style" w:cs="Arial"/>
                <w:b/>
                <w:sz w:val="18"/>
                <w:szCs w:val="20"/>
              </w:rPr>
            </w:pPr>
            <w:r w:rsidRPr="00F4339B">
              <w:rPr>
                <w:rFonts w:ascii="Bookman Old Style" w:hAnsi="Bookman Old Style" w:cs="Arial"/>
                <w:b/>
                <w:sz w:val="18"/>
                <w:szCs w:val="20"/>
              </w:rPr>
              <w:t>MISI V  :  MEMBANGUN SINERGITAS YANG BAIK ANTAR TINGKAT PEMERINTAHAN DALAM RANGKA MENINGKATKAN KESEJAHTERAAN MASYARAKAT</w:t>
            </w:r>
          </w:p>
        </w:tc>
      </w:tr>
      <w:tr w:rsidR="003C4442" w:rsidRPr="00F4339B" w:rsidTr="00F26E30">
        <w:trPr>
          <w:trHeight w:val="301"/>
        </w:trPr>
        <w:tc>
          <w:tcPr>
            <w:tcW w:w="10632" w:type="dxa"/>
            <w:gridSpan w:val="7"/>
            <w:shd w:val="clear" w:color="auto" w:fill="FFFFFF" w:themeFill="background1"/>
            <w:vAlign w:val="center"/>
          </w:tcPr>
          <w:p w:rsidR="003C4442" w:rsidRPr="00F4339B" w:rsidRDefault="003C4442" w:rsidP="00DD55CB">
            <w:pPr>
              <w:pStyle w:val="ListParagraph"/>
              <w:ind w:left="882" w:hanging="882"/>
              <w:rPr>
                <w:rFonts w:ascii="Bookman Old Style" w:hAnsi="Bookman Old Style" w:cs="Arial"/>
                <w:sz w:val="18"/>
                <w:szCs w:val="20"/>
              </w:rPr>
            </w:pPr>
            <w:r w:rsidRPr="00F4339B">
              <w:rPr>
                <w:rFonts w:ascii="Bookman Old Style" w:hAnsi="Bookman Old Style" w:cs="Arial"/>
                <w:sz w:val="18"/>
                <w:szCs w:val="20"/>
              </w:rPr>
              <w:t>ESELON II</w:t>
            </w:r>
          </w:p>
        </w:tc>
      </w:tr>
      <w:tr w:rsidR="003C4442" w:rsidRPr="00F4339B" w:rsidTr="00F26E30">
        <w:trPr>
          <w:trHeight w:val="1047"/>
        </w:trPr>
        <w:tc>
          <w:tcPr>
            <w:tcW w:w="630" w:type="dxa"/>
            <w:shd w:val="clear" w:color="auto" w:fill="F2DBDB" w:themeFill="accent2" w:themeFillTint="33"/>
          </w:tcPr>
          <w:p w:rsidR="003C4442" w:rsidRPr="00F4339B" w:rsidRDefault="003C4442"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DBDB" w:themeFill="accent2"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kebijakan perekonomian dan pembangunan </w:t>
            </w:r>
          </w:p>
        </w:tc>
        <w:tc>
          <w:tcPr>
            <w:tcW w:w="2070" w:type="dxa"/>
            <w:shd w:val="clear" w:color="auto" w:fill="F2DBDB" w:themeFill="accent2"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kebijakan perekonomian dan pembangunan yang diterapkan</w:t>
            </w:r>
          </w:p>
        </w:tc>
        <w:tc>
          <w:tcPr>
            <w:tcW w:w="1388" w:type="dxa"/>
            <w:shd w:val="clear" w:color="auto" w:fill="F2DBDB" w:themeFill="accent2" w:themeFillTint="33"/>
            <w:vAlign w:val="center"/>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F2DBDB" w:themeFill="accent2" w:themeFillTint="33"/>
            <w:vAlign w:val="center"/>
          </w:tcPr>
          <w:p w:rsidR="003C4442" w:rsidRPr="00F4339B" w:rsidRDefault="003C4442" w:rsidP="00DD55CB">
            <w:pPr>
              <w:jc w:val="center"/>
              <w:rPr>
                <w:rFonts w:ascii="Bookman Old Style" w:hAnsi="Bookman Old Style" w:cs="Arial"/>
                <w:i/>
                <w:color w:val="000000"/>
                <w:sz w:val="18"/>
                <w:lang w:val="en-ID"/>
              </w:rPr>
            </w:pPr>
            <w:r w:rsidRPr="00F4339B">
              <w:rPr>
                <w:rFonts w:ascii="Bookman Old Style" w:hAnsi="Bookman Old Style" w:cs="Arial"/>
                <w:color w:val="000000"/>
                <w:sz w:val="18"/>
                <w:szCs w:val="20"/>
              </w:rPr>
              <w:t>100%</w:t>
            </w:r>
          </w:p>
        </w:tc>
        <w:tc>
          <w:tcPr>
            <w:tcW w:w="1350" w:type="dxa"/>
            <w:shd w:val="clear" w:color="auto" w:fill="F2DBDB" w:themeFill="accent2" w:themeFillTint="33"/>
            <w:vAlign w:val="center"/>
          </w:tcPr>
          <w:p w:rsidR="003C4442" w:rsidRPr="00F4339B" w:rsidRDefault="003C4442" w:rsidP="00DD55CB">
            <w:pPr>
              <w:tabs>
                <w:tab w:val="left" w:pos="1085"/>
              </w:tabs>
              <w:jc w:val="center"/>
              <w:rPr>
                <w:rFonts w:ascii="Bookman Old Style" w:hAnsi="Bookman Old Style" w:cs="Arial"/>
                <w:i/>
                <w:color w:val="000000" w:themeColor="text1"/>
                <w:sz w:val="18"/>
                <w:szCs w:val="20"/>
                <w:lang w:val="en-ID"/>
              </w:rPr>
            </w:pPr>
            <w:r w:rsidRPr="00F4339B">
              <w:rPr>
                <w:rFonts w:ascii="Bookman Old Style" w:hAnsi="Bookman Old Style" w:cs="Arial"/>
                <w:color w:val="000000"/>
                <w:sz w:val="18"/>
                <w:szCs w:val="20"/>
              </w:rPr>
              <w:t>100%</w:t>
            </w:r>
          </w:p>
        </w:tc>
        <w:tc>
          <w:tcPr>
            <w:tcW w:w="1542" w:type="dxa"/>
            <w:shd w:val="clear" w:color="auto" w:fill="F2DBDB" w:themeFill="accent2" w:themeFillTint="33"/>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Sekda dan Bagian Perekonomian Pembangunan</w:t>
            </w:r>
          </w:p>
        </w:tc>
      </w:tr>
      <w:tr w:rsidR="003C4442" w:rsidRPr="00F4339B" w:rsidTr="00F26E30">
        <w:trPr>
          <w:trHeight w:val="31"/>
        </w:trPr>
        <w:tc>
          <w:tcPr>
            <w:tcW w:w="10632" w:type="dxa"/>
            <w:gridSpan w:val="7"/>
            <w:shd w:val="clear" w:color="auto" w:fill="auto"/>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ESELON III</w:t>
            </w:r>
          </w:p>
        </w:tc>
      </w:tr>
      <w:tr w:rsidR="003C4442" w:rsidRPr="00F4339B" w:rsidTr="00F26E30">
        <w:trPr>
          <w:trHeight w:val="1299"/>
        </w:trPr>
        <w:tc>
          <w:tcPr>
            <w:tcW w:w="630" w:type="dxa"/>
            <w:vMerge w:val="restart"/>
            <w:shd w:val="clear" w:color="auto" w:fill="DBE5F1" w:themeFill="accent1" w:themeFillTint="33"/>
          </w:tcPr>
          <w:p w:rsidR="003C4442" w:rsidRPr="00F4339B" w:rsidRDefault="003C4442"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vMerge w:val="restart"/>
            <w:shd w:val="clear" w:color="auto" w:fill="DBE5F1" w:themeFill="accent1"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Meningkatnya kualitas penyelesaian permasalahan terkait Perekonomian dan Pembangunan Daerah</w:t>
            </w:r>
          </w:p>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w:t>
            </w:r>
          </w:p>
        </w:tc>
        <w:tc>
          <w:tcPr>
            <w:tcW w:w="2070" w:type="dxa"/>
            <w:shd w:val="clear" w:color="auto" w:fill="DBE5F1" w:themeFill="accent1"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Persentase Permasalahan yang berhasil ditindaklanjuti di bidang pengembangan Potensi Perekonomian </w:t>
            </w:r>
          </w:p>
        </w:tc>
        <w:tc>
          <w:tcPr>
            <w:tcW w:w="1388" w:type="dxa"/>
            <w:shd w:val="clear" w:color="auto" w:fill="DBE5F1" w:themeFill="accent1" w:themeFillTint="33"/>
            <w:vAlign w:val="center"/>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DBE5F1" w:themeFill="accent1" w:themeFillTint="33"/>
            <w:vAlign w:val="center"/>
          </w:tcPr>
          <w:p w:rsidR="003C4442" w:rsidRPr="00F4339B" w:rsidRDefault="003C4442"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100%</w:t>
            </w:r>
          </w:p>
        </w:tc>
        <w:tc>
          <w:tcPr>
            <w:tcW w:w="1350" w:type="dxa"/>
            <w:shd w:val="clear" w:color="auto" w:fill="DBE5F1" w:themeFill="accent1" w:themeFillTint="33"/>
            <w:vAlign w:val="center"/>
          </w:tcPr>
          <w:p w:rsidR="003C4442" w:rsidRPr="00F4339B" w:rsidRDefault="003C4442"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100%</w:t>
            </w:r>
          </w:p>
        </w:tc>
        <w:tc>
          <w:tcPr>
            <w:tcW w:w="1542" w:type="dxa"/>
            <w:shd w:val="clear" w:color="auto" w:fill="DBE5F1" w:themeFill="accent1" w:themeFillTint="33"/>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Bagian Perekonomian Pembangunan</w:t>
            </w:r>
          </w:p>
        </w:tc>
      </w:tr>
      <w:tr w:rsidR="003C4442" w:rsidRPr="00F4339B" w:rsidTr="00F26E30">
        <w:trPr>
          <w:trHeight w:val="668"/>
        </w:trPr>
        <w:tc>
          <w:tcPr>
            <w:tcW w:w="630" w:type="dxa"/>
            <w:vMerge/>
            <w:shd w:val="clear" w:color="auto" w:fill="DBE5F1" w:themeFill="accent1" w:themeFillTint="33"/>
          </w:tcPr>
          <w:p w:rsidR="003C4442" w:rsidRPr="00F4339B" w:rsidRDefault="003C4442" w:rsidP="00DD55C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vAlign w:val="bottom"/>
          </w:tcPr>
          <w:p w:rsidR="003C4442" w:rsidRPr="00F4339B" w:rsidRDefault="003C4442" w:rsidP="00DD55CB">
            <w:pPr>
              <w:rPr>
                <w:rFonts w:ascii="Bookman Old Style" w:hAnsi="Bookman Old Style" w:cs="Arial"/>
                <w:color w:val="000000"/>
                <w:sz w:val="18"/>
                <w:szCs w:val="20"/>
              </w:rPr>
            </w:pPr>
          </w:p>
        </w:tc>
        <w:tc>
          <w:tcPr>
            <w:tcW w:w="2070" w:type="dxa"/>
            <w:shd w:val="clear" w:color="auto" w:fill="DBE5F1" w:themeFill="accent1" w:themeFillTint="33"/>
          </w:tcPr>
          <w:p w:rsidR="003C4442" w:rsidRPr="00F4339B" w:rsidRDefault="003C4442"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Fasilitasi pembinaan dan monev BUMD Kabupaten Tanah Laut </w:t>
            </w:r>
          </w:p>
        </w:tc>
        <w:tc>
          <w:tcPr>
            <w:tcW w:w="1388" w:type="dxa"/>
            <w:shd w:val="clear" w:color="auto" w:fill="DBE5F1" w:themeFill="accent1" w:themeFillTint="33"/>
            <w:vAlign w:val="center"/>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100%</w:t>
            </w:r>
          </w:p>
        </w:tc>
        <w:tc>
          <w:tcPr>
            <w:tcW w:w="1312" w:type="dxa"/>
            <w:shd w:val="clear" w:color="auto" w:fill="DBE5F1" w:themeFill="accent1" w:themeFillTint="33"/>
            <w:vAlign w:val="center"/>
          </w:tcPr>
          <w:p w:rsidR="003C4442" w:rsidRPr="00F4339B" w:rsidRDefault="003C4442" w:rsidP="00DD55CB">
            <w:pPr>
              <w:spacing w:line="360" w:lineRule="auto"/>
              <w:jc w:val="center"/>
              <w:rPr>
                <w:rFonts w:ascii="Bookman Old Style" w:hAnsi="Bookman Old Style" w:cs="Arial"/>
                <w:color w:val="000000" w:themeColor="text1"/>
                <w:sz w:val="18"/>
                <w:lang w:val="en-ID"/>
              </w:rPr>
            </w:pPr>
            <w:r w:rsidRPr="00F4339B">
              <w:rPr>
                <w:rFonts w:ascii="Bookman Old Style" w:hAnsi="Bookman Old Style" w:cs="Arial"/>
                <w:color w:val="000000" w:themeColor="text1"/>
                <w:sz w:val="18"/>
                <w:lang w:val="en-ID"/>
              </w:rPr>
              <w:t>100%</w:t>
            </w:r>
          </w:p>
        </w:tc>
        <w:tc>
          <w:tcPr>
            <w:tcW w:w="1350" w:type="dxa"/>
            <w:shd w:val="clear" w:color="auto" w:fill="DBE5F1" w:themeFill="accent1" w:themeFillTint="33"/>
            <w:vAlign w:val="center"/>
          </w:tcPr>
          <w:p w:rsidR="003C4442" w:rsidRPr="00F4339B" w:rsidRDefault="003C4442" w:rsidP="00DD55CB">
            <w:pPr>
              <w:spacing w:line="360" w:lineRule="auto"/>
              <w:jc w:val="center"/>
              <w:rPr>
                <w:rFonts w:ascii="Bookman Old Style" w:hAnsi="Bookman Old Style" w:cs="Arial"/>
                <w:color w:val="000000" w:themeColor="text1"/>
                <w:sz w:val="18"/>
                <w:lang w:val="en-ID"/>
              </w:rPr>
            </w:pPr>
            <w:r w:rsidRPr="00F4339B">
              <w:rPr>
                <w:rFonts w:ascii="Bookman Old Style" w:hAnsi="Bookman Old Style" w:cs="Arial"/>
                <w:color w:val="000000" w:themeColor="text1"/>
                <w:sz w:val="18"/>
                <w:lang w:val="en-ID"/>
              </w:rPr>
              <w:t>100%</w:t>
            </w:r>
          </w:p>
        </w:tc>
        <w:tc>
          <w:tcPr>
            <w:tcW w:w="1542" w:type="dxa"/>
            <w:shd w:val="clear" w:color="auto" w:fill="DBE5F1" w:themeFill="accent1" w:themeFillTint="33"/>
          </w:tcPr>
          <w:p w:rsidR="003C4442" w:rsidRPr="00F4339B" w:rsidRDefault="003C4442"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Bagian Perekonomian Pembangunan</w:t>
            </w:r>
          </w:p>
        </w:tc>
      </w:tr>
    </w:tbl>
    <w:p w:rsidR="00F4339B" w:rsidRPr="00F26E30" w:rsidRDefault="00F4339B" w:rsidP="00F26E30">
      <w:pPr>
        <w:tabs>
          <w:tab w:val="left" w:pos="426"/>
        </w:tabs>
        <w:spacing w:line="360" w:lineRule="auto"/>
        <w:outlineLvl w:val="1"/>
        <w:rPr>
          <w:rFonts w:ascii="Bookman Old Style" w:hAnsi="Bookman Old Style"/>
          <w:b/>
          <w:sz w:val="22"/>
          <w:szCs w:val="22"/>
        </w:rPr>
      </w:pPr>
    </w:p>
    <w:p w:rsidR="00167278" w:rsidRPr="0043497E" w:rsidRDefault="005D67CA" w:rsidP="00EB4B11">
      <w:pPr>
        <w:pStyle w:val="ListParagraph"/>
        <w:numPr>
          <w:ilvl w:val="3"/>
          <w:numId w:val="6"/>
        </w:numPr>
        <w:tabs>
          <w:tab w:val="left" w:pos="426"/>
        </w:tabs>
        <w:spacing w:line="360" w:lineRule="auto"/>
        <w:ind w:left="426"/>
        <w:outlineLvl w:val="1"/>
        <w:rPr>
          <w:rFonts w:ascii="Bookman Old Style" w:hAnsi="Bookman Old Style"/>
          <w:b/>
          <w:sz w:val="22"/>
          <w:szCs w:val="22"/>
        </w:rPr>
      </w:pPr>
      <w:r>
        <w:rPr>
          <w:rFonts w:ascii="Bookman Old Style" w:hAnsi="Bookman Old Style"/>
          <w:b/>
          <w:sz w:val="22"/>
          <w:szCs w:val="22"/>
        </w:rPr>
        <w:t>Realisasi Capaian Kinerja Tahun 2018 dan Tahun 2019</w:t>
      </w:r>
    </w:p>
    <w:p w:rsidR="0043497E" w:rsidRPr="0043497E" w:rsidRDefault="0043497E" w:rsidP="0043497E">
      <w:pPr>
        <w:rPr>
          <w:lang w:val="it-IT" w:eastAsia="ar-SA"/>
        </w:rPr>
      </w:pPr>
    </w:p>
    <w:tbl>
      <w:tblPr>
        <w:tblStyle w:val="TableGrid"/>
        <w:tblW w:w="10632"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155"/>
        <w:gridCol w:w="1388"/>
        <w:gridCol w:w="1312"/>
        <w:gridCol w:w="1350"/>
        <w:gridCol w:w="1457"/>
      </w:tblGrid>
      <w:tr w:rsidR="00F4339B" w:rsidRPr="001C427B" w:rsidTr="00F26E30">
        <w:trPr>
          <w:trHeight w:val="1123"/>
        </w:trPr>
        <w:tc>
          <w:tcPr>
            <w:tcW w:w="630" w:type="dxa"/>
            <w:shd w:val="clear" w:color="auto" w:fill="F2F2F2" w:themeFill="background1" w:themeFillShade="F2"/>
            <w:vAlign w:val="center"/>
          </w:tcPr>
          <w:p w:rsidR="00F4339B" w:rsidRPr="001C427B" w:rsidRDefault="00F4339B" w:rsidP="00DD55C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NO</w:t>
            </w:r>
          </w:p>
        </w:tc>
        <w:tc>
          <w:tcPr>
            <w:tcW w:w="2340" w:type="dxa"/>
            <w:shd w:val="clear" w:color="auto" w:fill="F2F2F2" w:themeFill="background1" w:themeFillShade="F2"/>
            <w:vAlign w:val="center"/>
          </w:tcPr>
          <w:p w:rsidR="00F4339B" w:rsidRPr="001C427B" w:rsidRDefault="00F4339B" w:rsidP="00DD55C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SASARAN STRATEGIS/KINERJA UTAMA</w:t>
            </w:r>
          </w:p>
        </w:tc>
        <w:tc>
          <w:tcPr>
            <w:tcW w:w="2155" w:type="dxa"/>
            <w:shd w:val="clear" w:color="auto" w:fill="F2F2F2" w:themeFill="background1" w:themeFillShade="F2"/>
            <w:vAlign w:val="center"/>
          </w:tcPr>
          <w:p w:rsidR="00F4339B" w:rsidRPr="001C427B" w:rsidRDefault="00F4339B" w:rsidP="00DD55CB">
            <w:pPr>
              <w:jc w:val="center"/>
              <w:rPr>
                <w:rFonts w:ascii="Bookman Old Style" w:hAnsi="Bookman Old Style" w:cs="Arial"/>
                <w:b/>
                <w:sz w:val="18"/>
                <w:szCs w:val="20"/>
              </w:rPr>
            </w:pPr>
            <w:r w:rsidRPr="001C427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F4339B" w:rsidRDefault="00F4339B" w:rsidP="00F4339B">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F4339B" w:rsidRPr="001C427B" w:rsidRDefault="00F4339B" w:rsidP="00F4339B">
            <w:pPr>
              <w:pStyle w:val="ListParagraph"/>
              <w:ind w:left="0"/>
              <w:jc w:val="center"/>
              <w:rPr>
                <w:rFonts w:ascii="Bookman Old Style" w:hAnsi="Bookman Old Style" w:cs="Arial"/>
                <w:b/>
                <w:sz w:val="18"/>
                <w:szCs w:val="20"/>
              </w:rPr>
            </w:pPr>
            <w:r>
              <w:rPr>
                <w:rFonts w:ascii="Bookman Old Style" w:hAnsi="Bookman Old Style" w:cs="Arial"/>
                <w:b/>
                <w:sz w:val="18"/>
                <w:szCs w:val="20"/>
              </w:rPr>
              <w:t>2018</w:t>
            </w:r>
          </w:p>
        </w:tc>
        <w:tc>
          <w:tcPr>
            <w:tcW w:w="1312" w:type="dxa"/>
            <w:shd w:val="clear" w:color="auto" w:fill="F2F2F2" w:themeFill="background1" w:themeFillShade="F2"/>
            <w:vAlign w:val="center"/>
          </w:tcPr>
          <w:p w:rsidR="00F4339B" w:rsidRDefault="00F4339B" w:rsidP="00F4339B">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F4339B" w:rsidRPr="001C427B" w:rsidRDefault="00F4339B" w:rsidP="00F4339B">
            <w:pPr>
              <w:pStyle w:val="ListParagraph"/>
              <w:ind w:left="0"/>
              <w:jc w:val="center"/>
              <w:rPr>
                <w:rFonts w:ascii="Bookman Old Style" w:hAnsi="Bookman Old Style" w:cs="Arial"/>
                <w:b/>
                <w:sz w:val="18"/>
                <w:szCs w:val="20"/>
              </w:rPr>
            </w:pPr>
            <w:r>
              <w:rPr>
                <w:rFonts w:ascii="Bookman Old Style" w:hAnsi="Bookman Old Style" w:cs="Arial"/>
                <w:b/>
                <w:sz w:val="18"/>
                <w:szCs w:val="20"/>
              </w:rPr>
              <w:t>2019</w:t>
            </w:r>
          </w:p>
        </w:tc>
        <w:tc>
          <w:tcPr>
            <w:tcW w:w="1350" w:type="dxa"/>
            <w:shd w:val="clear" w:color="auto" w:fill="F2F2F2" w:themeFill="background1" w:themeFillShade="F2"/>
            <w:vAlign w:val="center"/>
          </w:tcPr>
          <w:p w:rsidR="00F4339B" w:rsidRDefault="00F4339B" w:rsidP="00DD55CB">
            <w:pPr>
              <w:pStyle w:val="ListParagraph"/>
              <w:ind w:left="0"/>
              <w:jc w:val="center"/>
              <w:rPr>
                <w:rFonts w:ascii="Bookman Old Style" w:hAnsi="Bookman Old Style" w:cs="Arial"/>
                <w:b/>
                <w:sz w:val="18"/>
                <w:szCs w:val="20"/>
              </w:rPr>
            </w:pPr>
          </w:p>
          <w:p w:rsidR="00F4339B" w:rsidRDefault="00F4339B" w:rsidP="00DD55CB">
            <w:pPr>
              <w:pStyle w:val="ListParagraph"/>
              <w:ind w:left="0"/>
              <w:jc w:val="center"/>
              <w:rPr>
                <w:rFonts w:ascii="Bookman Old Style" w:hAnsi="Bookman Old Style" w:cs="Arial"/>
                <w:b/>
                <w:sz w:val="18"/>
                <w:szCs w:val="20"/>
              </w:rPr>
            </w:pPr>
            <w:r w:rsidRPr="001C427B">
              <w:rPr>
                <w:rFonts w:ascii="Bookman Old Style" w:hAnsi="Bookman Old Style" w:cs="Arial"/>
                <w:b/>
                <w:sz w:val="18"/>
                <w:szCs w:val="20"/>
              </w:rPr>
              <w:t>CAPAIAN</w:t>
            </w:r>
          </w:p>
          <w:p w:rsidR="00F4339B" w:rsidRPr="001C427B" w:rsidRDefault="00F4339B" w:rsidP="00DD55CB">
            <w:pPr>
              <w:pStyle w:val="ListParagraph"/>
              <w:ind w:left="0"/>
              <w:jc w:val="center"/>
              <w:rPr>
                <w:rFonts w:ascii="Bookman Old Style" w:hAnsi="Bookman Old Style" w:cs="Arial"/>
                <w:b/>
                <w:sz w:val="18"/>
                <w:szCs w:val="20"/>
              </w:rPr>
            </w:pPr>
          </w:p>
        </w:tc>
        <w:tc>
          <w:tcPr>
            <w:tcW w:w="1457" w:type="dxa"/>
            <w:shd w:val="clear" w:color="auto" w:fill="F2F2F2" w:themeFill="background1" w:themeFillShade="F2"/>
            <w:vAlign w:val="center"/>
          </w:tcPr>
          <w:p w:rsidR="00F4339B" w:rsidRPr="001C427B" w:rsidRDefault="00F4339B" w:rsidP="00DD55CB">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KET</w:t>
            </w:r>
          </w:p>
        </w:tc>
      </w:tr>
      <w:tr w:rsidR="00F4339B" w:rsidRPr="001C427B" w:rsidTr="00F26E30">
        <w:trPr>
          <w:trHeight w:val="301"/>
        </w:trPr>
        <w:tc>
          <w:tcPr>
            <w:tcW w:w="630" w:type="dxa"/>
            <w:shd w:val="clear" w:color="auto" w:fill="F2F2F2" w:themeFill="background1" w:themeFillShade="F2"/>
            <w:vAlign w:val="center"/>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F2F2F2" w:themeFill="background1" w:themeFillShade="F2"/>
            <w:vAlign w:val="center"/>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2155" w:type="dxa"/>
            <w:shd w:val="clear" w:color="auto" w:fill="F2F2F2" w:themeFill="background1" w:themeFillShade="F2"/>
            <w:vAlign w:val="center"/>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1388" w:type="dxa"/>
            <w:shd w:val="clear" w:color="auto" w:fill="F2F2F2" w:themeFill="background1" w:themeFillShade="F2"/>
            <w:vAlign w:val="center"/>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(4)</w:t>
            </w:r>
          </w:p>
        </w:tc>
        <w:tc>
          <w:tcPr>
            <w:tcW w:w="1312" w:type="dxa"/>
            <w:shd w:val="clear" w:color="auto" w:fill="F2F2F2" w:themeFill="background1" w:themeFillShade="F2"/>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(5)</w:t>
            </w:r>
          </w:p>
        </w:tc>
        <w:tc>
          <w:tcPr>
            <w:tcW w:w="1350" w:type="dxa"/>
            <w:shd w:val="clear" w:color="auto" w:fill="F2F2F2" w:themeFill="background1" w:themeFillShade="F2"/>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(6)</w:t>
            </w:r>
          </w:p>
        </w:tc>
        <w:tc>
          <w:tcPr>
            <w:tcW w:w="1457" w:type="dxa"/>
            <w:shd w:val="clear" w:color="auto" w:fill="F2F2F2" w:themeFill="background1" w:themeFillShade="F2"/>
            <w:vAlign w:val="center"/>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(7)</w:t>
            </w:r>
          </w:p>
        </w:tc>
      </w:tr>
      <w:tr w:rsidR="00F4339B" w:rsidRPr="001C427B" w:rsidTr="00F26E30">
        <w:trPr>
          <w:trHeight w:val="499"/>
        </w:trPr>
        <w:tc>
          <w:tcPr>
            <w:tcW w:w="10632" w:type="dxa"/>
            <w:gridSpan w:val="7"/>
            <w:shd w:val="clear" w:color="auto" w:fill="FFFFFF" w:themeFill="background1"/>
            <w:vAlign w:val="center"/>
          </w:tcPr>
          <w:p w:rsidR="00F4339B" w:rsidRPr="001C427B" w:rsidRDefault="00F4339B" w:rsidP="00DD55CB">
            <w:pPr>
              <w:pStyle w:val="ListParagraph"/>
              <w:ind w:left="882" w:hanging="882"/>
              <w:rPr>
                <w:rFonts w:ascii="Bookman Old Style" w:hAnsi="Bookman Old Style" w:cs="Arial"/>
                <w:b/>
                <w:sz w:val="18"/>
                <w:szCs w:val="20"/>
              </w:rPr>
            </w:pPr>
            <w:r w:rsidRPr="001C427B">
              <w:rPr>
                <w:rFonts w:ascii="Bookman Old Style" w:hAnsi="Bookman Old Style" w:cs="Arial"/>
                <w:b/>
                <w:sz w:val="18"/>
                <w:szCs w:val="20"/>
              </w:rPr>
              <w:t>MISI I   :  BERKARYA MENINGKATKAN KUALITAS SUMBER DAYA MANUSIA DAN PELAYANAN MASYARAKAT YANG BERBASIS TEKNOLOGI UNTUK MENINGKATKAN PEMBANGUNAN EKONOMI, SOSIAL DAN BUDAYA</w:t>
            </w:r>
          </w:p>
        </w:tc>
      </w:tr>
      <w:tr w:rsidR="00F4339B" w:rsidRPr="001C427B" w:rsidTr="00F26E30">
        <w:trPr>
          <w:trHeight w:val="113"/>
        </w:trPr>
        <w:tc>
          <w:tcPr>
            <w:tcW w:w="10632" w:type="dxa"/>
            <w:gridSpan w:val="7"/>
            <w:shd w:val="clear" w:color="auto" w:fill="FFFFFF" w:themeFill="background1"/>
            <w:vAlign w:val="center"/>
          </w:tcPr>
          <w:p w:rsidR="00F4339B" w:rsidRPr="001C427B" w:rsidRDefault="00F4339B" w:rsidP="00DD55CB">
            <w:pPr>
              <w:pStyle w:val="ListParagraph"/>
              <w:ind w:left="882" w:hanging="882"/>
              <w:rPr>
                <w:rFonts w:ascii="Bookman Old Style" w:hAnsi="Bookman Old Style" w:cs="Arial"/>
                <w:sz w:val="18"/>
                <w:szCs w:val="20"/>
              </w:rPr>
            </w:pPr>
            <w:r w:rsidRPr="001C427B">
              <w:rPr>
                <w:rFonts w:ascii="Bookman Old Style" w:hAnsi="Bookman Old Style" w:cs="Arial"/>
                <w:sz w:val="18"/>
                <w:szCs w:val="20"/>
              </w:rPr>
              <w:t>ESELON II</w:t>
            </w:r>
          </w:p>
        </w:tc>
      </w:tr>
      <w:tr w:rsidR="00F4339B" w:rsidRPr="001C427B" w:rsidTr="00F26E30">
        <w:trPr>
          <w:trHeight w:val="1060"/>
        </w:trPr>
        <w:tc>
          <w:tcPr>
            <w:tcW w:w="630" w:type="dxa"/>
            <w:shd w:val="clear" w:color="auto" w:fill="F2DBDB" w:themeFill="accent2" w:themeFillTint="33"/>
          </w:tcPr>
          <w:p w:rsidR="00F4339B" w:rsidRPr="001C427B" w:rsidRDefault="00F4339B" w:rsidP="00DD55CB">
            <w:pPr>
              <w:pStyle w:val="ListParagraph"/>
              <w:spacing w:before="120" w:line="360" w:lineRule="auto"/>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F2DBDB" w:themeFill="accent2" w:themeFillTint="33"/>
          </w:tcPr>
          <w:p w:rsidR="00F4339B" w:rsidRPr="001C427B" w:rsidRDefault="00F4339B" w:rsidP="00DD55CB">
            <w:pPr>
              <w:pStyle w:val="ListParagraph"/>
              <w:spacing w:before="120" w:line="360" w:lineRule="auto"/>
              <w:ind w:left="0"/>
              <w:rPr>
                <w:rFonts w:ascii="Bookman Old Style" w:hAnsi="Bookman Old Style" w:cs="Arial"/>
                <w:sz w:val="18"/>
                <w:szCs w:val="20"/>
              </w:rPr>
            </w:pPr>
            <w:r w:rsidRPr="001C427B">
              <w:rPr>
                <w:rFonts w:ascii="Bookman Old Style" w:hAnsi="Bookman Old Style" w:cs="Arial"/>
                <w:sz w:val="18"/>
                <w:szCs w:val="20"/>
              </w:rPr>
              <w:t>Meningkatnya kualitas layanan Pemerintah Kabupaten</w:t>
            </w:r>
          </w:p>
        </w:tc>
        <w:tc>
          <w:tcPr>
            <w:tcW w:w="2155" w:type="dxa"/>
            <w:shd w:val="clear" w:color="auto" w:fill="F2DBDB" w:themeFill="accent2" w:themeFillTint="33"/>
          </w:tcPr>
          <w:p w:rsidR="00F4339B" w:rsidRPr="001C427B" w:rsidRDefault="00F4339B" w:rsidP="00DD55CB">
            <w:pPr>
              <w:pStyle w:val="ListParagraph"/>
              <w:spacing w:before="120" w:line="360" w:lineRule="auto"/>
              <w:ind w:left="0"/>
              <w:rPr>
                <w:rFonts w:ascii="Bookman Old Style" w:hAnsi="Bookman Old Style" w:cs="Arial"/>
                <w:sz w:val="18"/>
                <w:szCs w:val="20"/>
              </w:rPr>
            </w:pPr>
            <w:r w:rsidRPr="001C427B">
              <w:rPr>
                <w:rFonts w:ascii="Bookman Old Style" w:hAnsi="Bookman Old Style" w:cs="Arial"/>
                <w:sz w:val="18"/>
                <w:szCs w:val="20"/>
              </w:rPr>
              <w:t>Skor LPPD Kabupaten</w:t>
            </w:r>
          </w:p>
        </w:tc>
        <w:tc>
          <w:tcPr>
            <w:tcW w:w="1388" w:type="dxa"/>
            <w:shd w:val="clear" w:color="auto" w:fill="F2DBDB" w:themeFill="accent2" w:themeFillTint="33"/>
            <w:vAlign w:val="center"/>
          </w:tcPr>
          <w:p w:rsidR="00F4339B" w:rsidRPr="001C427B" w:rsidRDefault="00F4339B"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ST                3,060</w:t>
            </w:r>
          </w:p>
        </w:tc>
        <w:tc>
          <w:tcPr>
            <w:tcW w:w="1312" w:type="dxa"/>
            <w:shd w:val="clear" w:color="auto" w:fill="F2DBDB" w:themeFill="accent2" w:themeFillTint="33"/>
            <w:vAlign w:val="center"/>
          </w:tcPr>
          <w:p w:rsidR="00F4339B" w:rsidRPr="001C427B" w:rsidRDefault="00F4339B" w:rsidP="00DD55CB">
            <w:pPr>
              <w:jc w:val="center"/>
              <w:rPr>
                <w:rFonts w:ascii="Bookman Old Style" w:hAnsi="Bookman Old Style" w:cs="Arial"/>
                <w:i/>
                <w:color w:val="000000"/>
                <w:sz w:val="18"/>
                <w:lang w:val="en-ID"/>
              </w:rPr>
            </w:pPr>
            <w:r w:rsidRPr="001C427B">
              <w:rPr>
                <w:rFonts w:ascii="Bookman Old Style" w:hAnsi="Bookman Old Style" w:cs="Arial"/>
                <w:i/>
                <w:color w:val="000000"/>
                <w:sz w:val="18"/>
                <w:lang w:val="en-ID"/>
              </w:rPr>
              <w:t>Masih dalam tahap penilaian</w:t>
            </w:r>
          </w:p>
        </w:tc>
        <w:tc>
          <w:tcPr>
            <w:tcW w:w="1350" w:type="dxa"/>
            <w:shd w:val="clear" w:color="auto" w:fill="F2DBDB" w:themeFill="accent2" w:themeFillTint="33"/>
            <w:vAlign w:val="center"/>
          </w:tcPr>
          <w:p w:rsidR="00F4339B" w:rsidRPr="001C427B" w:rsidRDefault="00F4339B" w:rsidP="00DD55CB">
            <w:pPr>
              <w:tabs>
                <w:tab w:val="left" w:pos="1085"/>
              </w:tabs>
              <w:jc w:val="center"/>
              <w:rPr>
                <w:rFonts w:ascii="Bookman Old Style" w:hAnsi="Bookman Old Style" w:cs="Arial"/>
                <w:i/>
                <w:color w:val="000000" w:themeColor="text1"/>
                <w:sz w:val="18"/>
                <w:szCs w:val="20"/>
                <w:lang w:val="en-ID"/>
              </w:rPr>
            </w:pPr>
            <w:r w:rsidRPr="001C427B">
              <w:rPr>
                <w:rFonts w:ascii="Bookman Old Style" w:hAnsi="Bookman Old Style" w:cs="Arial"/>
                <w:i/>
                <w:color w:val="000000"/>
                <w:sz w:val="18"/>
                <w:lang w:val="en-ID"/>
              </w:rPr>
              <w:t>Masih dalam tahap penilaian</w:t>
            </w:r>
          </w:p>
        </w:tc>
        <w:tc>
          <w:tcPr>
            <w:tcW w:w="1457" w:type="dxa"/>
            <w:shd w:val="clear" w:color="auto" w:fill="F2DBDB" w:themeFill="accent2" w:themeFillTint="33"/>
          </w:tcPr>
          <w:p w:rsidR="00F4339B" w:rsidRPr="001C427B" w:rsidRDefault="00F4339B" w:rsidP="00DD55C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 xml:space="preserve">Sekda dan Bagian Tapem  </w:t>
            </w:r>
          </w:p>
        </w:tc>
      </w:tr>
      <w:tr w:rsidR="00F4339B" w:rsidRPr="001C427B" w:rsidTr="00F26E30">
        <w:trPr>
          <w:trHeight w:val="71"/>
        </w:trPr>
        <w:tc>
          <w:tcPr>
            <w:tcW w:w="10632" w:type="dxa"/>
            <w:gridSpan w:val="7"/>
            <w:shd w:val="clear" w:color="auto" w:fill="auto"/>
          </w:tcPr>
          <w:p w:rsidR="00F4339B" w:rsidRPr="001C427B" w:rsidRDefault="00F4339B" w:rsidP="00DD55CB">
            <w:pPr>
              <w:pStyle w:val="ListParagraph"/>
              <w:ind w:left="0"/>
              <w:rPr>
                <w:rFonts w:ascii="Bookman Old Style" w:hAnsi="Bookman Old Style" w:cs="Arial"/>
                <w:sz w:val="18"/>
                <w:szCs w:val="20"/>
              </w:rPr>
            </w:pPr>
            <w:r w:rsidRPr="001C427B">
              <w:rPr>
                <w:rFonts w:ascii="Bookman Old Style" w:hAnsi="Bookman Old Style" w:cs="Arial"/>
                <w:sz w:val="18"/>
                <w:szCs w:val="20"/>
              </w:rPr>
              <w:t>ESELON III</w:t>
            </w:r>
          </w:p>
        </w:tc>
      </w:tr>
      <w:tr w:rsidR="00F4339B" w:rsidRPr="001C427B" w:rsidTr="00F26E30">
        <w:trPr>
          <w:trHeight w:val="519"/>
        </w:trPr>
        <w:tc>
          <w:tcPr>
            <w:tcW w:w="630" w:type="dxa"/>
            <w:vMerge w:val="restart"/>
            <w:tcBorders>
              <w:bottom w:val="single" w:sz="12" w:space="0" w:color="auto"/>
            </w:tcBorders>
            <w:shd w:val="clear" w:color="auto" w:fill="DBE5F1" w:themeFill="accent1" w:themeFillTint="33"/>
          </w:tcPr>
          <w:p w:rsidR="00F4339B" w:rsidRPr="001C427B" w:rsidRDefault="00F4339B" w:rsidP="00DD55CB">
            <w:pPr>
              <w:pStyle w:val="ListParagraph"/>
              <w:spacing w:before="120" w:line="360" w:lineRule="auto"/>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vMerge w:val="restart"/>
            <w:tcBorders>
              <w:bottom w:val="single" w:sz="12" w:space="0" w:color="auto"/>
            </w:tcBorders>
            <w:shd w:val="clear" w:color="auto" w:fill="DBE5F1" w:themeFill="accent1" w:themeFillTint="33"/>
          </w:tcPr>
          <w:p w:rsidR="00F4339B" w:rsidRPr="001C427B" w:rsidRDefault="00F4339B" w:rsidP="00DD55CB">
            <w:pPr>
              <w:pStyle w:val="ListParagraph"/>
              <w:spacing w:before="120" w:line="360" w:lineRule="auto"/>
              <w:ind w:left="0"/>
              <w:rPr>
                <w:rFonts w:ascii="Bookman Old Style" w:hAnsi="Bookman Old Style" w:cs="Arial"/>
                <w:sz w:val="18"/>
                <w:szCs w:val="20"/>
              </w:rPr>
            </w:pPr>
            <w:r w:rsidRPr="001C427B">
              <w:rPr>
                <w:rFonts w:ascii="Bookman Old Style" w:hAnsi="Bookman Old Style" w:cs="Arial"/>
                <w:sz w:val="18"/>
                <w:szCs w:val="20"/>
              </w:rPr>
              <w:t>Meningkatnya penyelenggaraan Pemerintahan Umum, otonomi daerah dan kerjasama Pemerintah Daerah</w:t>
            </w:r>
          </w:p>
        </w:tc>
        <w:tc>
          <w:tcPr>
            <w:tcW w:w="2155" w:type="dxa"/>
            <w:shd w:val="clear" w:color="auto" w:fill="DBE5F1" w:themeFill="accent1" w:themeFillTint="33"/>
          </w:tcPr>
          <w:p w:rsidR="00F4339B" w:rsidRPr="001C427B" w:rsidRDefault="00F4339B" w:rsidP="00DD55CB">
            <w:pPr>
              <w:rPr>
                <w:rFonts w:ascii="Bookman Old Style" w:hAnsi="Bookman Old Style" w:cs="Arial"/>
                <w:sz w:val="18"/>
                <w:szCs w:val="20"/>
              </w:rPr>
            </w:pPr>
            <w:r w:rsidRPr="001C427B">
              <w:rPr>
                <w:rFonts w:ascii="Bookman Old Style" w:hAnsi="Bookman Old Style" w:cs="Arial"/>
                <w:sz w:val="18"/>
                <w:szCs w:val="20"/>
              </w:rPr>
              <w:t>Persentase Permasalahan Penyelenggaraan Pemerintahan Umum yang berhasil ditindaklanjuti</w:t>
            </w:r>
          </w:p>
        </w:tc>
        <w:tc>
          <w:tcPr>
            <w:tcW w:w="1388" w:type="dxa"/>
            <w:shd w:val="clear" w:color="auto" w:fill="DBE5F1" w:themeFill="accent1" w:themeFillTint="33"/>
            <w:vAlign w:val="center"/>
          </w:tcPr>
          <w:p w:rsidR="00F4339B" w:rsidRPr="001C427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shd w:val="clear" w:color="auto" w:fill="DBE5F1" w:themeFill="accent1" w:themeFillTint="33"/>
            <w:vAlign w:val="center"/>
          </w:tcPr>
          <w:p w:rsidR="00F4339B" w:rsidRPr="001C427B" w:rsidRDefault="00F4339B"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F4339B" w:rsidRPr="001C427B" w:rsidRDefault="00FC1361"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100%</w:t>
            </w:r>
          </w:p>
        </w:tc>
        <w:tc>
          <w:tcPr>
            <w:tcW w:w="1457" w:type="dxa"/>
            <w:vMerge w:val="restart"/>
            <w:shd w:val="clear" w:color="auto" w:fill="DBE5F1" w:themeFill="accent1" w:themeFillTint="33"/>
            <w:vAlign w:val="center"/>
          </w:tcPr>
          <w:p w:rsidR="00F4339B" w:rsidRPr="001C427B" w:rsidRDefault="00F4339B"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Bagian Tapem</w:t>
            </w:r>
          </w:p>
        </w:tc>
      </w:tr>
      <w:tr w:rsidR="00F4339B" w:rsidRPr="001C427B" w:rsidTr="00F26E30">
        <w:trPr>
          <w:trHeight w:val="277"/>
        </w:trPr>
        <w:tc>
          <w:tcPr>
            <w:tcW w:w="630" w:type="dxa"/>
            <w:vMerge/>
            <w:tcBorders>
              <w:bottom w:val="single" w:sz="12" w:space="0" w:color="auto"/>
            </w:tcBorders>
            <w:shd w:val="clear" w:color="auto" w:fill="DBE5F1" w:themeFill="accent1" w:themeFillTint="33"/>
          </w:tcPr>
          <w:p w:rsidR="00F4339B" w:rsidRPr="001C427B" w:rsidRDefault="00F4339B" w:rsidP="00DD55CB">
            <w:pPr>
              <w:pStyle w:val="ListParagraph"/>
              <w:spacing w:before="120" w:line="360" w:lineRule="auto"/>
              <w:ind w:left="0"/>
              <w:jc w:val="center"/>
              <w:rPr>
                <w:rFonts w:ascii="Bookman Old Style" w:hAnsi="Bookman Old Style" w:cs="Arial"/>
                <w:sz w:val="18"/>
                <w:szCs w:val="20"/>
              </w:rPr>
            </w:pPr>
          </w:p>
        </w:tc>
        <w:tc>
          <w:tcPr>
            <w:tcW w:w="2340" w:type="dxa"/>
            <w:vMerge/>
            <w:tcBorders>
              <w:bottom w:val="single" w:sz="12" w:space="0" w:color="auto"/>
            </w:tcBorders>
            <w:shd w:val="clear" w:color="auto" w:fill="DBE5F1" w:themeFill="accent1" w:themeFillTint="33"/>
          </w:tcPr>
          <w:p w:rsidR="00F4339B" w:rsidRPr="001C427B" w:rsidRDefault="00F4339B" w:rsidP="00DD55CB">
            <w:pPr>
              <w:pStyle w:val="ListParagraph"/>
              <w:spacing w:before="120" w:line="360" w:lineRule="auto"/>
              <w:ind w:left="0"/>
              <w:jc w:val="center"/>
              <w:rPr>
                <w:rFonts w:ascii="Bookman Old Style" w:hAnsi="Bookman Old Style" w:cs="Arial"/>
                <w:sz w:val="18"/>
                <w:szCs w:val="20"/>
              </w:rPr>
            </w:pPr>
          </w:p>
        </w:tc>
        <w:tc>
          <w:tcPr>
            <w:tcW w:w="2155" w:type="dxa"/>
            <w:shd w:val="clear" w:color="auto" w:fill="DBE5F1" w:themeFill="accent1" w:themeFillTint="33"/>
          </w:tcPr>
          <w:p w:rsidR="00F4339B" w:rsidRPr="001C427B" w:rsidRDefault="00F4339B"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Jumlah Pemenuhan IKK </w:t>
            </w:r>
          </w:p>
          <w:p w:rsidR="00F4339B" w:rsidRPr="001C427B" w:rsidRDefault="00F4339B" w:rsidP="00DD55CB">
            <w:pPr>
              <w:rPr>
                <w:rFonts w:ascii="Bookman Old Style" w:hAnsi="Bookman Old Style" w:cs="Arial"/>
                <w:color w:val="000000"/>
                <w:sz w:val="18"/>
                <w:szCs w:val="20"/>
              </w:rPr>
            </w:pPr>
          </w:p>
        </w:tc>
        <w:tc>
          <w:tcPr>
            <w:tcW w:w="1388" w:type="dxa"/>
            <w:shd w:val="clear" w:color="auto" w:fill="DBE5F1" w:themeFill="accent1" w:themeFillTint="33"/>
            <w:vAlign w:val="center"/>
          </w:tcPr>
          <w:p w:rsidR="00F4339B" w:rsidRPr="001C427B" w:rsidRDefault="00A72E69"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623</w:t>
            </w:r>
          </w:p>
        </w:tc>
        <w:tc>
          <w:tcPr>
            <w:tcW w:w="1312" w:type="dxa"/>
            <w:shd w:val="clear" w:color="auto" w:fill="DBE5F1" w:themeFill="accent1" w:themeFillTint="33"/>
            <w:vAlign w:val="center"/>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623</w:t>
            </w:r>
          </w:p>
        </w:tc>
        <w:tc>
          <w:tcPr>
            <w:tcW w:w="1350" w:type="dxa"/>
            <w:shd w:val="clear" w:color="auto" w:fill="DBE5F1" w:themeFill="accent1" w:themeFillTint="33"/>
            <w:vAlign w:val="center"/>
          </w:tcPr>
          <w:p w:rsidR="00F4339B" w:rsidRPr="001C427B" w:rsidRDefault="00DD7EE5" w:rsidP="00DD55CB">
            <w:pPr>
              <w:pStyle w:val="ListParagraph"/>
              <w:ind w:left="0"/>
              <w:jc w:val="center"/>
              <w:rPr>
                <w:rFonts w:ascii="Bookman Old Style" w:hAnsi="Bookman Old Style" w:cs="Arial"/>
                <w:sz w:val="18"/>
                <w:szCs w:val="20"/>
              </w:rPr>
            </w:pPr>
            <w:r>
              <w:rPr>
                <w:rFonts w:ascii="Bookman Old Style" w:hAnsi="Bookman Old Style" w:cs="Arial"/>
                <w:sz w:val="18"/>
                <w:szCs w:val="20"/>
              </w:rPr>
              <w:t>100%</w:t>
            </w:r>
          </w:p>
        </w:tc>
        <w:tc>
          <w:tcPr>
            <w:tcW w:w="1457" w:type="dxa"/>
            <w:vMerge/>
            <w:shd w:val="clear" w:color="auto" w:fill="DBE5F1" w:themeFill="accent1" w:themeFillTint="33"/>
          </w:tcPr>
          <w:p w:rsidR="00F4339B" w:rsidRPr="001C427B" w:rsidRDefault="00F4339B" w:rsidP="00DD55CB">
            <w:pPr>
              <w:pStyle w:val="ListParagraph"/>
              <w:spacing w:before="120"/>
              <w:ind w:left="0"/>
              <w:jc w:val="center"/>
              <w:rPr>
                <w:rFonts w:ascii="Bookman Old Style" w:hAnsi="Bookman Old Style" w:cs="Arial"/>
                <w:sz w:val="18"/>
                <w:szCs w:val="20"/>
              </w:rPr>
            </w:pPr>
          </w:p>
        </w:tc>
      </w:tr>
      <w:tr w:rsidR="00F4339B" w:rsidRPr="001C427B" w:rsidTr="00F26E30">
        <w:trPr>
          <w:trHeight w:val="519"/>
        </w:trPr>
        <w:tc>
          <w:tcPr>
            <w:tcW w:w="630" w:type="dxa"/>
            <w:vMerge/>
            <w:tcBorders>
              <w:bottom w:val="single" w:sz="12" w:space="0" w:color="auto"/>
            </w:tcBorders>
            <w:shd w:val="clear" w:color="auto" w:fill="DBE5F1" w:themeFill="accent1" w:themeFillTint="33"/>
          </w:tcPr>
          <w:p w:rsidR="00F4339B" w:rsidRPr="001C427B" w:rsidRDefault="00F4339B" w:rsidP="00DD55CB">
            <w:pPr>
              <w:pStyle w:val="ListParagraph"/>
              <w:spacing w:before="120" w:line="360" w:lineRule="auto"/>
              <w:ind w:left="0"/>
              <w:jc w:val="center"/>
              <w:rPr>
                <w:rFonts w:ascii="Bookman Old Style" w:hAnsi="Bookman Old Style" w:cs="Arial"/>
                <w:sz w:val="18"/>
                <w:szCs w:val="20"/>
              </w:rPr>
            </w:pPr>
          </w:p>
        </w:tc>
        <w:tc>
          <w:tcPr>
            <w:tcW w:w="2340" w:type="dxa"/>
            <w:vMerge/>
            <w:tcBorders>
              <w:bottom w:val="single" w:sz="12" w:space="0" w:color="auto"/>
            </w:tcBorders>
            <w:shd w:val="clear" w:color="auto" w:fill="DBE5F1" w:themeFill="accent1" w:themeFillTint="33"/>
          </w:tcPr>
          <w:p w:rsidR="00F4339B" w:rsidRPr="001C427B" w:rsidRDefault="00F4339B" w:rsidP="00DD55CB">
            <w:pPr>
              <w:pStyle w:val="ListParagraph"/>
              <w:spacing w:before="120" w:line="360" w:lineRule="auto"/>
              <w:ind w:left="0"/>
              <w:jc w:val="center"/>
              <w:rPr>
                <w:rFonts w:ascii="Bookman Old Style" w:hAnsi="Bookman Old Style" w:cs="Arial"/>
                <w:sz w:val="18"/>
                <w:szCs w:val="20"/>
              </w:rPr>
            </w:pPr>
          </w:p>
        </w:tc>
        <w:tc>
          <w:tcPr>
            <w:tcW w:w="2155" w:type="dxa"/>
            <w:shd w:val="clear" w:color="auto" w:fill="DBE5F1" w:themeFill="accent1" w:themeFillTint="33"/>
          </w:tcPr>
          <w:p w:rsidR="00F4339B" w:rsidRDefault="00F4339B"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Jumlah permasalahan pada kegiatan tata batas antar daerah yang berhasil ditindaklanjuti </w:t>
            </w:r>
          </w:p>
          <w:p w:rsidR="00F26E30" w:rsidRDefault="00F26E30" w:rsidP="00DD55CB">
            <w:pPr>
              <w:rPr>
                <w:rFonts w:ascii="Bookman Old Style" w:hAnsi="Bookman Old Style" w:cs="Arial"/>
                <w:color w:val="000000"/>
                <w:sz w:val="18"/>
                <w:szCs w:val="20"/>
              </w:rPr>
            </w:pPr>
          </w:p>
          <w:p w:rsidR="00F26E30" w:rsidRPr="001C427B" w:rsidRDefault="00F26E30" w:rsidP="00DD55CB">
            <w:pPr>
              <w:rPr>
                <w:rFonts w:ascii="Bookman Old Style" w:hAnsi="Bookman Old Style" w:cs="Arial"/>
                <w:color w:val="000000"/>
                <w:sz w:val="18"/>
                <w:szCs w:val="20"/>
              </w:rPr>
            </w:pPr>
          </w:p>
        </w:tc>
        <w:tc>
          <w:tcPr>
            <w:tcW w:w="1388" w:type="dxa"/>
            <w:shd w:val="clear" w:color="auto" w:fill="DBE5F1" w:themeFill="accent1" w:themeFillTint="33"/>
            <w:vAlign w:val="center"/>
          </w:tcPr>
          <w:p w:rsidR="00F4339B" w:rsidRPr="001C427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shd w:val="clear" w:color="auto" w:fill="DBE5F1" w:themeFill="accent1" w:themeFillTint="33"/>
            <w:vAlign w:val="center"/>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1350" w:type="dxa"/>
            <w:shd w:val="clear" w:color="auto" w:fill="DBE5F1" w:themeFill="accent1" w:themeFillTint="33"/>
            <w:vAlign w:val="center"/>
          </w:tcPr>
          <w:p w:rsidR="00F4339B" w:rsidRPr="001C427B" w:rsidRDefault="00FC1361"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1457" w:type="dxa"/>
            <w:vMerge/>
            <w:shd w:val="clear" w:color="auto" w:fill="DBE5F1" w:themeFill="accent1" w:themeFillTint="33"/>
          </w:tcPr>
          <w:p w:rsidR="00F4339B" w:rsidRPr="001C427B" w:rsidRDefault="00F4339B" w:rsidP="00DD55CB">
            <w:pPr>
              <w:pStyle w:val="ListParagraph"/>
              <w:spacing w:before="120"/>
              <w:ind w:left="0"/>
              <w:jc w:val="center"/>
              <w:rPr>
                <w:rFonts w:ascii="Bookman Old Style" w:hAnsi="Bookman Old Style" w:cs="Arial"/>
                <w:sz w:val="18"/>
                <w:szCs w:val="20"/>
              </w:rPr>
            </w:pPr>
          </w:p>
        </w:tc>
      </w:tr>
      <w:tr w:rsidR="00F4339B" w:rsidRPr="001C427B" w:rsidTr="00F26E30">
        <w:trPr>
          <w:trHeight w:val="519"/>
        </w:trPr>
        <w:tc>
          <w:tcPr>
            <w:tcW w:w="630" w:type="dxa"/>
            <w:tcBorders>
              <w:top w:val="single" w:sz="12" w:space="0" w:color="auto"/>
              <w:bottom w:val="single" w:sz="12" w:space="0" w:color="auto"/>
            </w:tcBorders>
            <w:shd w:val="clear" w:color="auto" w:fill="DBE5F1" w:themeFill="accent1" w:themeFillTint="33"/>
          </w:tcPr>
          <w:p w:rsidR="00F4339B" w:rsidRPr="001C427B" w:rsidRDefault="00F4339B" w:rsidP="00DD55CB">
            <w:pPr>
              <w:pStyle w:val="ListParagraph"/>
              <w:spacing w:before="120" w:line="360" w:lineRule="auto"/>
              <w:ind w:left="0"/>
              <w:jc w:val="center"/>
              <w:rPr>
                <w:rFonts w:ascii="Bookman Old Style" w:hAnsi="Bookman Old Style" w:cs="Arial"/>
                <w:sz w:val="18"/>
                <w:szCs w:val="20"/>
              </w:rPr>
            </w:pPr>
          </w:p>
        </w:tc>
        <w:tc>
          <w:tcPr>
            <w:tcW w:w="2340" w:type="dxa"/>
            <w:tcBorders>
              <w:top w:val="single" w:sz="12" w:space="0" w:color="auto"/>
              <w:bottom w:val="single" w:sz="12" w:space="0" w:color="auto"/>
            </w:tcBorders>
            <w:shd w:val="clear" w:color="auto" w:fill="DBE5F1" w:themeFill="accent1" w:themeFillTint="33"/>
          </w:tcPr>
          <w:p w:rsidR="00F4339B" w:rsidRPr="001C427B" w:rsidRDefault="00F4339B" w:rsidP="00DD55CB">
            <w:pPr>
              <w:pStyle w:val="ListParagraph"/>
              <w:spacing w:before="120" w:line="360" w:lineRule="auto"/>
              <w:ind w:left="0"/>
              <w:jc w:val="center"/>
              <w:rPr>
                <w:rFonts w:ascii="Bookman Old Style" w:hAnsi="Bookman Old Style" w:cs="Arial"/>
                <w:sz w:val="18"/>
                <w:szCs w:val="20"/>
              </w:rPr>
            </w:pPr>
          </w:p>
        </w:tc>
        <w:tc>
          <w:tcPr>
            <w:tcW w:w="2155" w:type="dxa"/>
            <w:tcBorders>
              <w:bottom w:val="single" w:sz="12" w:space="0" w:color="auto"/>
            </w:tcBorders>
            <w:shd w:val="clear" w:color="auto" w:fill="DBE5F1" w:themeFill="accent1" w:themeFillTint="33"/>
          </w:tcPr>
          <w:p w:rsidR="00F4339B" w:rsidRPr="001C427B" w:rsidRDefault="00F4339B"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Jumlah dokumen kerjasama antar Pemerintah Daerah, Pemerintah Pusat, Pihak Ketiga, Pemerintah Daerah di Luar Negeri dan Lembaga di Luar Negeri yang berhasil ditindaklanjuti</w:t>
            </w:r>
          </w:p>
          <w:p w:rsidR="00F4339B" w:rsidRPr="001C427B" w:rsidRDefault="00F4339B" w:rsidP="00DD55CB">
            <w:pPr>
              <w:rPr>
                <w:rFonts w:ascii="Bookman Old Style" w:hAnsi="Bookman Old Style" w:cs="Arial"/>
                <w:color w:val="000000"/>
                <w:sz w:val="18"/>
                <w:szCs w:val="20"/>
              </w:rPr>
            </w:pPr>
          </w:p>
        </w:tc>
        <w:tc>
          <w:tcPr>
            <w:tcW w:w="1388" w:type="dxa"/>
            <w:tcBorders>
              <w:bottom w:val="single" w:sz="12" w:space="0" w:color="auto"/>
            </w:tcBorders>
            <w:shd w:val="clear" w:color="auto" w:fill="DBE5F1" w:themeFill="accent1" w:themeFillTint="33"/>
            <w:vAlign w:val="center"/>
          </w:tcPr>
          <w:p w:rsidR="00F4339B" w:rsidRPr="001C427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tcBorders>
              <w:bottom w:val="single" w:sz="12" w:space="0" w:color="auto"/>
            </w:tcBorders>
            <w:shd w:val="clear" w:color="auto" w:fill="DBE5F1" w:themeFill="accent1" w:themeFillTint="33"/>
            <w:vAlign w:val="center"/>
          </w:tcPr>
          <w:p w:rsidR="00F4339B" w:rsidRPr="001C427B" w:rsidRDefault="00F4339B"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1350" w:type="dxa"/>
            <w:tcBorders>
              <w:bottom w:val="single" w:sz="12" w:space="0" w:color="auto"/>
            </w:tcBorders>
            <w:shd w:val="clear" w:color="auto" w:fill="DBE5F1" w:themeFill="accent1" w:themeFillTint="33"/>
            <w:vAlign w:val="center"/>
          </w:tcPr>
          <w:p w:rsidR="00F4339B" w:rsidRPr="001C427B" w:rsidRDefault="00FC1361"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1457" w:type="dxa"/>
            <w:vMerge/>
            <w:tcBorders>
              <w:bottom w:val="single" w:sz="12" w:space="0" w:color="auto"/>
            </w:tcBorders>
            <w:shd w:val="clear" w:color="auto" w:fill="DBE5F1" w:themeFill="accent1" w:themeFillTint="33"/>
          </w:tcPr>
          <w:p w:rsidR="00F4339B" w:rsidRPr="001C427B" w:rsidRDefault="00F4339B" w:rsidP="00DD55CB">
            <w:pPr>
              <w:pStyle w:val="ListParagraph"/>
              <w:spacing w:before="120"/>
              <w:ind w:left="0"/>
              <w:jc w:val="center"/>
              <w:rPr>
                <w:rFonts w:ascii="Bookman Old Style" w:hAnsi="Bookman Old Style" w:cs="Arial"/>
                <w:sz w:val="18"/>
                <w:szCs w:val="20"/>
              </w:rPr>
            </w:pPr>
          </w:p>
        </w:tc>
      </w:tr>
    </w:tbl>
    <w:p w:rsidR="00177B1D" w:rsidRDefault="00177B1D" w:rsidP="00441EB1">
      <w:pPr>
        <w:spacing w:line="360" w:lineRule="auto"/>
        <w:jc w:val="both"/>
        <w:rPr>
          <w:rFonts w:eastAsiaTheme="minorEastAsia"/>
        </w:rPr>
      </w:pPr>
    </w:p>
    <w:tbl>
      <w:tblPr>
        <w:tblStyle w:val="TableGrid"/>
        <w:tblW w:w="10632"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134"/>
        <w:gridCol w:w="1388"/>
        <w:gridCol w:w="1312"/>
        <w:gridCol w:w="1350"/>
        <w:gridCol w:w="1478"/>
      </w:tblGrid>
      <w:tr w:rsidR="00177B1D" w:rsidRPr="001C427B" w:rsidTr="00F26E30">
        <w:trPr>
          <w:trHeight w:val="1123"/>
        </w:trPr>
        <w:tc>
          <w:tcPr>
            <w:tcW w:w="630" w:type="dxa"/>
            <w:shd w:val="clear" w:color="auto" w:fill="F2F2F2" w:themeFill="background1" w:themeFillShade="F2"/>
            <w:vAlign w:val="center"/>
          </w:tcPr>
          <w:p w:rsidR="00177B1D" w:rsidRPr="001C427B" w:rsidRDefault="00177B1D" w:rsidP="00177B1D">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NO</w:t>
            </w:r>
          </w:p>
        </w:tc>
        <w:tc>
          <w:tcPr>
            <w:tcW w:w="2340" w:type="dxa"/>
            <w:shd w:val="clear" w:color="auto" w:fill="F2F2F2" w:themeFill="background1" w:themeFillShade="F2"/>
            <w:vAlign w:val="center"/>
          </w:tcPr>
          <w:p w:rsidR="00177B1D" w:rsidRPr="001C427B" w:rsidRDefault="00177B1D" w:rsidP="00177B1D">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SASARAN STRATEGIS/KINERJA UTAMA</w:t>
            </w:r>
          </w:p>
        </w:tc>
        <w:tc>
          <w:tcPr>
            <w:tcW w:w="2134" w:type="dxa"/>
            <w:shd w:val="clear" w:color="auto" w:fill="F2F2F2" w:themeFill="background1" w:themeFillShade="F2"/>
            <w:vAlign w:val="center"/>
          </w:tcPr>
          <w:p w:rsidR="00177B1D" w:rsidRPr="001C427B" w:rsidRDefault="00177B1D" w:rsidP="00177B1D">
            <w:pPr>
              <w:jc w:val="center"/>
              <w:rPr>
                <w:rFonts w:ascii="Bookman Old Style" w:hAnsi="Bookman Old Style" w:cs="Arial"/>
                <w:b/>
                <w:sz w:val="18"/>
                <w:szCs w:val="20"/>
              </w:rPr>
            </w:pPr>
            <w:r w:rsidRPr="001C427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177B1D" w:rsidRDefault="00177B1D" w:rsidP="00177B1D">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177B1D" w:rsidRPr="001C427B" w:rsidRDefault="00177B1D" w:rsidP="00177B1D">
            <w:pPr>
              <w:pStyle w:val="ListParagraph"/>
              <w:ind w:left="0"/>
              <w:jc w:val="center"/>
              <w:rPr>
                <w:rFonts w:ascii="Bookman Old Style" w:hAnsi="Bookman Old Style" w:cs="Arial"/>
                <w:b/>
                <w:sz w:val="18"/>
                <w:szCs w:val="20"/>
              </w:rPr>
            </w:pPr>
            <w:r>
              <w:rPr>
                <w:rFonts w:ascii="Bookman Old Style" w:hAnsi="Bookman Old Style" w:cs="Arial"/>
                <w:b/>
                <w:sz w:val="18"/>
                <w:szCs w:val="20"/>
              </w:rPr>
              <w:t>2018</w:t>
            </w:r>
          </w:p>
        </w:tc>
        <w:tc>
          <w:tcPr>
            <w:tcW w:w="1312" w:type="dxa"/>
            <w:shd w:val="clear" w:color="auto" w:fill="F2F2F2" w:themeFill="background1" w:themeFillShade="F2"/>
            <w:vAlign w:val="center"/>
          </w:tcPr>
          <w:p w:rsidR="00177B1D" w:rsidRDefault="00177B1D" w:rsidP="00177B1D">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177B1D" w:rsidRPr="001C427B" w:rsidRDefault="00177B1D" w:rsidP="00177B1D">
            <w:pPr>
              <w:pStyle w:val="ListParagraph"/>
              <w:ind w:left="0"/>
              <w:jc w:val="center"/>
              <w:rPr>
                <w:rFonts w:ascii="Bookman Old Style" w:hAnsi="Bookman Old Style" w:cs="Arial"/>
                <w:b/>
                <w:sz w:val="18"/>
                <w:szCs w:val="20"/>
              </w:rPr>
            </w:pPr>
            <w:r>
              <w:rPr>
                <w:rFonts w:ascii="Bookman Old Style" w:hAnsi="Bookman Old Style" w:cs="Arial"/>
                <w:b/>
                <w:sz w:val="18"/>
                <w:szCs w:val="20"/>
              </w:rPr>
              <w:t>2019</w:t>
            </w:r>
          </w:p>
        </w:tc>
        <w:tc>
          <w:tcPr>
            <w:tcW w:w="1350" w:type="dxa"/>
            <w:shd w:val="clear" w:color="auto" w:fill="F2F2F2" w:themeFill="background1" w:themeFillShade="F2"/>
            <w:vAlign w:val="center"/>
          </w:tcPr>
          <w:p w:rsidR="00177B1D" w:rsidRDefault="00177B1D" w:rsidP="00177B1D">
            <w:pPr>
              <w:pStyle w:val="ListParagraph"/>
              <w:ind w:left="0"/>
              <w:jc w:val="center"/>
              <w:rPr>
                <w:rFonts w:ascii="Bookman Old Style" w:hAnsi="Bookman Old Style" w:cs="Arial"/>
                <w:b/>
                <w:sz w:val="18"/>
                <w:szCs w:val="20"/>
              </w:rPr>
            </w:pPr>
          </w:p>
          <w:p w:rsidR="00177B1D" w:rsidRDefault="00177B1D" w:rsidP="00177B1D">
            <w:pPr>
              <w:pStyle w:val="ListParagraph"/>
              <w:ind w:left="0"/>
              <w:jc w:val="center"/>
              <w:rPr>
                <w:rFonts w:ascii="Bookman Old Style" w:hAnsi="Bookman Old Style" w:cs="Arial"/>
                <w:b/>
                <w:sz w:val="18"/>
                <w:szCs w:val="20"/>
              </w:rPr>
            </w:pPr>
            <w:r w:rsidRPr="001C427B">
              <w:rPr>
                <w:rFonts w:ascii="Bookman Old Style" w:hAnsi="Bookman Old Style" w:cs="Arial"/>
                <w:b/>
                <w:sz w:val="18"/>
                <w:szCs w:val="20"/>
              </w:rPr>
              <w:t>CAPAIAN</w:t>
            </w:r>
          </w:p>
          <w:p w:rsidR="00177B1D" w:rsidRPr="001C427B" w:rsidRDefault="00177B1D" w:rsidP="00177B1D">
            <w:pPr>
              <w:pStyle w:val="ListParagraph"/>
              <w:ind w:left="0"/>
              <w:jc w:val="center"/>
              <w:rPr>
                <w:rFonts w:ascii="Bookman Old Style" w:hAnsi="Bookman Old Style" w:cs="Arial"/>
                <w:b/>
                <w:sz w:val="18"/>
                <w:szCs w:val="20"/>
              </w:rPr>
            </w:pPr>
          </w:p>
        </w:tc>
        <w:tc>
          <w:tcPr>
            <w:tcW w:w="1478" w:type="dxa"/>
            <w:shd w:val="clear" w:color="auto" w:fill="F2F2F2" w:themeFill="background1" w:themeFillShade="F2"/>
            <w:vAlign w:val="center"/>
          </w:tcPr>
          <w:p w:rsidR="00177B1D" w:rsidRPr="001C427B" w:rsidRDefault="00177B1D" w:rsidP="00177B1D">
            <w:pPr>
              <w:pStyle w:val="ListParagraph"/>
              <w:spacing w:before="120"/>
              <w:ind w:left="0"/>
              <w:jc w:val="center"/>
              <w:rPr>
                <w:rFonts w:ascii="Bookman Old Style" w:hAnsi="Bookman Old Style" w:cs="Arial"/>
                <w:b/>
                <w:sz w:val="18"/>
                <w:szCs w:val="20"/>
              </w:rPr>
            </w:pPr>
            <w:r w:rsidRPr="001C427B">
              <w:rPr>
                <w:rFonts w:ascii="Bookman Old Style" w:hAnsi="Bookman Old Style" w:cs="Arial"/>
                <w:b/>
                <w:sz w:val="18"/>
                <w:szCs w:val="20"/>
              </w:rPr>
              <w:t>KET</w:t>
            </w:r>
          </w:p>
        </w:tc>
      </w:tr>
      <w:tr w:rsidR="00177B1D" w:rsidRPr="001C427B" w:rsidTr="00F26E30">
        <w:trPr>
          <w:trHeight w:val="301"/>
        </w:trPr>
        <w:tc>
          <w:tcPr>
            <w:tcW w:w="630" w:type="dxa"/>
            <w:shd w:val="clear" w:color="auto" w:fill="F2F2F2" w:themeFill="background1" w:themeFillShade="F2"/>
            <w:vAlign w:val="center"/>
          </w:tcPr>
          <w:p w:rsidR="00177B1D" w:rsidRPr="001C427B" w:rsidRDefault="00177B1D"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F2F2F2" w:themeFill="background1" w:themeFillShade="F2"/>
            <w:vAlign w:val="center"/>
          </w:tcPr>
          <w:p w:rsidR="00177B1D" w:rsidRPr="001C427B" w:rsidRDefault="00177B1D"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2134" w:type="dxa"/>
            <w:shd w:val="clear" w:color="auto" w:fill="F2F2F2" w:themeFill="background1" w:themeFillShade="F2"/>
            <w:vAlign w:val="center"/>
          </w:tcPr>
          <w:p w:rsidR="00177B1D" w:rsidRPr="001C427B" w:rsidRDefault="00177B1D"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1388" w:type="dxa"/>
            <w:shd w:val="clear" w:color="auto" w:fill="F2F2F2" w:themeFill="background1" w:themeFillShade="F2"/>
            <w:vAlign w:val="center"/>
          </w:tcPr>
          <w:p w:rsidR="00177B1D" w:rsidRPr="001C427B" w:rsidRDefault="00177B1D"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(4)</w:t>
            </w:r>
          </w:p>
        </w:tc>
        <w:tc>
          <w:tcPr>
            <w:tcW w:w="1312" w:type="dxa"/>
            <w:shd w:val="clear" w:color="auto" w:fill="F2F2F2" w:themeFill="background1" w:themeFillShade="F2"/>
          </w:tcPr>
          <w:p w:rsidR="00177B1D" w:rsidRPr="001C427B" w:rsidRDefault="00177B1D"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(5)</w:t>
            </w:r>
          </w:p>
        </w:tc>
        <w:tc>
          <w:tcPr>
            <w:tcW w:w="1350" w:type="dxa"/>
            <w:shd w:val="clear" w:color="auto" w:fill="F2F2F2" w:themeFill="background1" w:themeFillShade="F2"/>
          </w:tcPr>
          <w:p w:rsidR="00177B1D" w:rsidRPr="001C427B" w:rsidRDefault="00177B1D"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(6)</w:t>
            </w:r>
          </w:p>
        </w:tc>
        <w:tc>
          <w:tcPr>
            <w:tcW w:w="1478" w:type="dxa"/>
            <w:shd w:val="clear" w:color="auto" w:fill="F2F2F2" w:themeFill="background1" w:themeFillShade="F2"/>
            <w:vAlign w:val="center"/>
          </w:tcPr>
          <w:p w:rsidR="00177B1D" w:rsidRPr="001C427B" w:rsidRDefault="00177B1D" w:rsidP="00DD55CB">
            <w:pPr>
              <w:pStyle w:val="ListParagraph"/>
              <w:ind w:left="0"/>
              <w:jc w:val="center"/>
              <w:rPr>
                <w:rFonts w:ascii="Bookman Old Style" w:hAnsi="Bookman Old Style" w:cs="Arial"/>
                <w:sz w:val="18"/>
                <w:szCs w:val="20"/>
              </w:rPr>
            </w:pPr>
            <w:r w:rsidRPr="001C427B">
              <w:rPr>
                <w:rFonts w:ascii="Bookman Old Style" w:hAnsi="Bookman Old Style" w:cs="Arial"/>
                <w:sz w:val="18"/>
                <w:szCs w:val="20"/>
              </w:rPr>
              <w:t>(7)</w:t>
            </w:r>
          </w:p>
        </w:tc>
      </w:tr>
      <w:tr w:rsidR="00177B1D" w:rsidRPr="001C427B" w:rsidTr="00F26E30">
        <w:trPr>
          <w:trHeight w:val="301"/>
        </w:trPr>
        <w:tc>
          <w:tcPr>
            <w:tcW w:w="10632" w:type="dxa"/>
            <w:gridSpan w:val="7"/>
            <w:shd w:val="clear" w:color="auto" w:fill="FFFFFF" w:themeFill="background1"/>
            <w:vAlign w:val="center"/>
          </w:tcPr>
          <w:p w:rsidR="00177B1D" w:rsidRPr="001C427B" w:rsidRDefault="00177B1D" w:rsidP="00DD55CB">
            <w:pPr>
              <w:pStyle w:val="ListParagraph"/>
              <w:ind w:left="882" w:hanging="882"/>
              <w:rPr>
                <w:rFonts w:ascii="Bookman Old Style" w:hAnsi="Bookman Old Style" w:cs="Arial"/>
                <w:b/>
                <w:sz w:val="18"/>
                <w:szCs w:val="20"/>
              </w:rPr>
            </w:pPr>
            <w:r w:rsidRPr="001C427B">
              <w:rPr>
                <w:rFonts w:ascii="Bookman Old Style" w:hAnsi="Bookman Old Style" w:cs="Arial"/>
                <w:b/>
                <w:sz w:val="18"/>
                <w:szCs w:val="20"/>
              </w:rPr>
              <w:t xml:space="preserve">MISI II  :  MENCIPTAKAN INOVASI DI SEGALA SENDI KEHIDUPAN MASYARAKAT DAN PENGEMBANGAN INDUSTRI KREATIF </w:t>
            </w:r>
          </w:p>
        </w:tc>
      </w:tr>
      <w:tr w:rsidR="00177B1D" w:rsidRPr="001C427B" w:rsidTr="00F26E30">
        <w:trPr>
          <w:trHeight w:val="31"/>
        </w:trPr>
        <w:tc>
          <w:tcPr>
            <w:tcW w:w="10632" w:type="dxa"/>
            <w:gridSpan w:val="7"/>
            <w:shd w:val="clear" w:color="auto" w:fill="FFFFFF" w:themeFill="background1"/>
            <w:vAlign w:val="center"/>
          </w:tcPr>
          <w:p w:rsidR="00177B1D" w:rsidRPr="001C427B" w:rsidRDefault="00177B1D" w:rsidP="00DD55CB">
            <w:pPr>
              <w:pStyle w:val="ListParagraph"/>
              <w:ind w:left="882" w:hanging="882"/>
              <w:rPr>
                <w:rFonts w:ascii="Bookman Old Style" w:hAnsi="Bookman Old Style" w:cs="Arial"/>
                <w:sz w:val="18"/>
                <w:szCs w:val="20"/>
              </w:rPr>
            </w:pPr>
            <w:r w:rsidRPr="001C427B">
              <w:rPr>
                <w:rFonts w:ascii="Bookman Old Style" w:hAnsi="Bookman Old Style" w:cs="Arial"/>
                <w:sz w:val="18"/>
                <w:szCs w:val="20"/>
              </w:rPr>
              <w:t>ESELON II</w:t>
            </w:r>
          </w:p>
        </w:tc>
      </w:tr>
      <w:tr w:rsidR="00177B1D" w:rsidRPr="001C427B" w:rsidTr="00F26E30">
        <w:trPr>
          <w:trHeight w:val="848"/>
        </w:trPr>
        <w:tc>
          <w:tcPr>
            <w:tcW w:w="630" w:type="dxa"/>
            <w:shd w:val="clear" w:color="auto" w:fill="F2DBDB" w:themeFill="accent2" w:themeFillTint="33"/>
          </w:tcPr>
          <w:p w:rsidR="00177B1D" w:rsidRPr="001C427B" w:rsidRDefault="00177B1D" w:rsidP="00DD55C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F2DBDB" w:themeFill="accent2"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Meningkatnya Akuntabilitas Kinerja Kabupaten </w:t>
            </w:r>
          </w:p>
        </w:tc>
        <w:tc>
          <w:tcPr>
            <w:tcW w:w="2134" w:type="dxa"/>
            <w:shd w:val="clear" w:color="auto" w:fill="F2DBDB" w:themeFill="accent2"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Nilai SAKIP Kabupaten </w:t>
            </w:r>
          </w:p>
        </w:tc>
        <w:tc>
          <w:tcPr>
            <w:tcW w:w="1388" w:type="dxa"/>
            <w:shd w:val="clear" w:color="auto" w:fill="F2DBDB" w:themeFill="accent2" w:themeFillTint="33"/>
            <w:vAlign w:val="center"/>
          </w:tcPr>
          <w:p w:rsidR="00177B1D" w:rsidRPr="001C427B" w:rsidRDefault="00012E08"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63,61</w:t>
            </w:r>
          </w:p>
        </w:tc>
        <w:tc>
          <w:tcPr>
            <w:tcW w:w="1312" w:type="dxa"/>
            <w:shd w:val="clear" w:color="auto" w:fill="F2DBDB" w:themeFill="accent2" w:themeFillTint="33"/>
            <w:vAlign w:val="center"/>
          </w:tcPr>
          <w:p w:rsidR="00177B1D" w:rsidRPr="00012E08" w:rsidRDefault="00012E08" w:rsidP="00DD55CB">
            <w:pPr>
              <w:jc w:val="center"/>
              <w:rPr>
                <w:rFonts w:ascii="Bookman Old Style" w:hAnsi="Bookman Old Style" w:cs="Arial"/>
                <w:color w:val="000000"/>
                <w:sz w:val="18"/>
                <w:lang w:val="en-ID"/>
              </w:rPr>
            </w:pPr>
            <w:r w:rsidRPr="00012E08">
              <w:rPr>
                <w:rFonts w:ascii="Bookman Old Style" w:hAnsi="Bookman Old Style" w:cs="Arial"/>
                <w:color w:val="000000"/>
                <w:sz w:val="18"/>
                <w:lang w:val="en-ID"/>
              </w:rPr>
              <w:t>64,89</w:t>
            </w:r>
          </w:p>
        </w:tc>
        <w:tc>
          <w:tcPr>
            <w:tcW w:w="1350" w:type="dxa"/>
            <w:shd w:val="clear" w:color="auto" w:fill="F2DBDB" w:themeFill="accent2" w:themeFillTint="33"/>
            <w:vAlign w:val="center"/>
          </w:tcPr>
          <w:p w:rsidR="00177B1D" w:rsidRPr="00012E08" w:rsidRDefault="00012E08" w:rsidP="00DD55CB">
            <w:pPr>
              <w:tabs>
                <w:tab w:val="left" w:pos="1085"/>
              </w:tabs>
              <w:jc w:val="center"/>
              <w:rPr>
                <w:rFonts w:ascii="Bookman Old Style" w:hAnsi="Bookman Old Style" w:cs="Arial"/>
                <w:color w:val="000000" w:themeColor="text1"/>
                <w:sz w:val="18"/>
                <w:szCs w:val="20"/>
                <w:lang w:val="en-ID"/>
              </w:rPr>
            </w:pPr>
            <w:r w:rsidRPr="00012E08">
              <w:rPr>
                <w:rFonts w:ascii="Bookman Old Style" w:hAnsi="Bookman Old Style" w:cs="Arial"/>
                <w:color w:val="000000"/>
                <w:sz w:val="18"/>
                <w:lang w:val="en-ID"/>
              </w:rPr>
              <w:t>98,02%</w:t>
            </w:r>
          </w:p>
        </w:tc>
        <w:tc>
          <w:tcPr>
            <w:tcW w:w="1478" w:type="dxa"/>
            <w:vMerge w:val="restart"/>
            <w:shd w:val="clear" w:color="auto" w:fill="F2DBDB" w:themeFill="accent2" w:themeFillTint="33"/>
          </w:tcPr>
          <w:p w:rsidR="00177B1D" w:rsidRPr="001C427B" w:rsidRDefault="00177B1D"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Sekda dan Bagian Organisasi </w:t>
            </w:r>
          </w:p>
        </w:tc>
      </w:tr>
      <w:tr w:rsidR="00177B1D" w:rsidRPr="001C427B" w:rsidTr="00F26E30">
        <w:trPr>
          <w:trHeight w:val="670"/>
        </w:trPr>
        <w:tc>
          <w:tcPr>
            <w:tcW w:w="630" w:type="dxa"/>
            <w:shd w:val="clear" w:color="auto" w:fill="F2DBDB" w:themeFill="accent2" w:themeFillTint="33"/>
          </w:tcPr>
          <w:p w:rsidR="00177B1D" w:rsidRPr="001C427B" w:rsidRDefault="00177B1D" w:rsidP="00DD55C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2340" w:type="dxa"/>
            <w:shd w:val="clear" w:color="auto" w:fill="F2DBDB" w:themeFill="accent2" w:themeFillTint="33"/>
          </w:tcPr>
          <w:p w:rsidR="00177B1D" w:rsidRPr="001C427B" w:rsidRDefault="00177B1D" w:rsidP="00FC1361">
            <w:pPr>
              <w:tabs>
                <w:tab w:val="left" w:pos="540"/>
                <w:tab w:val="left" w:pos="3420"/>
                <w:tab w:val="left" w:pos="3780"/>
              </w:tabs>
              <w:autoSpaceDE w:val="0"/>
              <w:autoSpaceDN w:val="0"/>
              <w:adjustRightInd w:val="0"/>
              <w:spacing w:line="276" w:lineRule="auto"/>
              <w:rPr>
                <w:rFonts w:ascii="Bookman Old Style" w:hAnsi="Bookman Old Style" w:cs="Arial"/>
                <w:color w:val="000000" w:themeColor="text1"/>
                <w:sz w:val="18"/>
                <w:szCs w:val="22"/>
              </w:rPr>
            </w:pPr>
            <w:r w:rsidRPr="001C427B">
              <w:rPr>
                <w:rFonts w:ascii="Bookman Old Style" w:hAnsi="Bookman Old Style" w:cs="Arial"/>
                <w:color w:val="000000" w:themeColor="text1"/>
                <w:sz w:val="18"/>
                <w:szCs w:val="22"/>
              </w:rPr>
              <w:t>Inovasi publik yang diciptakan oleh SKPD</w:t>
            </w:r>
          </w:p>
        </w:tc>
        <w:tc>
          <w:tcPr>
            <w:tcW w:w="2134" w:type="dxa"/>
            <w:shd w:val="clear" w:color="auto" w:fill="F2DBDB" w:themeFill="accent2" w:themeFillTint="33"/>
          </w:tcPr>
          <w:p w:rsidR="00177B1D" w:rsidRPr="001C427B" w:rsidRDefault="00177B1D" w:rsidP="00FC1361">
            <w:pPr>
              <w:tabs>
                <w:tab w:val="left" w:pos="540"/>
                <w:tab w:val="left" w:pos="3420"/>
                <w:tab w:val="left" w:pos="3780"/>
              </w:tabs>
              <w:autoSpaceDE w:val="0"/>
              <w:autoSpaceDN w:val="0"/>
              <w:adjustRightInd w:val="0"/>
              <w:spacing w:line="276" w:lineRule="auto"/>
              <w:rPr>
                <w:rFonts w:ascii="Bookman Old Style" w:hAnsi="Bookman Old Style" w:cs="Arial"/>
                <w:color w:val="000000" w:themeColor="text1"/>
                <w:sz w:val="18"/>
                <w:szCs w:val="22"/>
              </w:rPr>
            </w:pPr>
            <w:r w:rsidRPr="001C427B">
              <w:rPr>
                <w:rFonts w:ascii="Bookman Old Style" w:hAnsi="Bookman Old Style" w:cs="Arial"/>
                <w:color w:val="000000" w:themeColor="text1"/>
                <w:sz w:val="18"/>
                <w:szCs w:val="22"/>
              </w:rPr>
              <w:t>Jumlah inovasi SKPD yang didaftarkan</w:t>
            </w:r>
          </w:p>
        </w:tc>
        <w:tc>
          <w:tcPr>
            <w:tcW w:w="1388" w:type="dxa"/>
            <w:shd w:val="clear" w:color="auto" w:fill="F2DBDB" w:themeFill="accent2" w:themeFillTint="33"/>
            <w:vAlign w:val="center"/>
          </w:tcPr>
          <w:p w:rsidR="00177B1D" w:rsidRPr="001C427B" w:rsidRDefault="00FC1361" w:rsidP="00DD55CB">
            <w:pPr>
              <w:tabs>
                <w:tab w:val="left" w:pos="540"/>
                <w:tab w:val="left" w:pos="3420"/>
                <w:tab w:val="left" w:pos="3780"/>
              </w:tabs>
              <w:autoSpaceDE w:val="0"/>
              <w:autoSpaceDN w:val="0"/>
              <w:adjustRightInd w:val="0"/>
              <w:spacing w:line="360" w:lineRule="auto"/>
              <w:jc w:val="center"/>
              <w:rPr>
                <w:rFonts w:ascii="Bookman Old Style" w:hAnsi="Bookman Old Style" w:cs="Arial"/>
                <w:color w:val="000000" w:themeColor="text1"/>
                <w:sz w:val="18"/>
                <w:szCs w:val="22"/>
              </w:rPr>
            </w:pPr>
            <w:r>
              <w:rPr>
                <w:rFonts w:ascii="Bookman Old Style" w:hAnsi="Bookman Old Style" w:cs="Arial"/>
                <w:color w:val="000000" w:themeColor="text1"/>
                <w:sz w:val="18"/>
                <w:szCs w:val="22"/>
              </w:rPr>
              <w:t>-</w:t>
            </w:r>
          </w:p>
        </w:tc>
        <w:tc>
          <w:tcPr>
            <w:tcW w:w="1312" w:type="dxa"/>
            <w:shd w:val="clear" w:color="auto" w:fill="F2DBDB" w:themeFill="accent2" w:themeFillTint="33"/>
            <w:vAlign w:val="center"/>
          </w:tcPr>
          <w:p w:rsidR="00177B1D" w:rsidRPr="001C427B" w:rsidRDefault="00177B1D" w:rsidP="00DD55CB">
            <w:pPr>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5</w:t>
            </w:r>
          </w:p>
        </w:tc>
        <w:tc>
          <w:tcPr>
            <w:tcW w:w="1350" w:type="dxa"/>
            <w:shd w:val="clear" w:color="auto" w:fill="F2DBDB" w:themeFill="accent2" w:themeFillTint="33"/>
            <w:vAlign w:val="center"/>
          </w:tcPr>
          <w:p w:rsidR="00177B1D" w:rsidRPr="001C427B" w:rsidRDefault="00FC1361"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5</w:t>
            </w:r>
          </w:p>
        </w:tc>
        <w:tc>
          <w:tcPr>
            <w:tcW w:w="1478" w:type="dxa"/>
            <w:vMerge/>
            <w:shd w:val="clear" w:color="auto" w:fill="F2DBDB" w:themeFill="accent2" w:themeFillTint="33"/>
          </w:tcPr>
          <w:p w:rsidR="00177B1D" w:rsidRPr="001C427B" w:rsidRDefault="00177B1D" w:rsidP="00DD55CB">
            <w:pPr>
              <w:jc w:val="center"/>
              <w:rPr>
                <w:rFonts w:ascii="Bookman Old Style" w:hAnsi="Bookman Old Style" w:cs="Arial"/>
                <w:color w:val="000000"/>
                <w:sz w:val="18"/>
                <w:szCs w:val="20"/>
              </w:rPr>
            </w:pPr>
          </w:p>
        </w:tc>
      </w:tr>
      <w:tr w:rsidR="00177B1D" w:rsidRPr="001C427B" w:rsidTr="00F26E30">
        <w:trPr>
          <w:trHeight w:val="31"/>
        </w:trPr>
        <w:tc>
          <w:tcPr>
            <w:tcW w:w="10632" w:type="dxa"/>
            <w:gridSpan w:val="7"/>
            <w:shd w:val="clear" w:color="auto" w:fill="auto"/>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ESELON III</w:t>
            </w:r>
          </w:p>
        </w:tc>
      </w:tr>
      <w:tr w:rsidR="00177B1D" w:rsidRPr="001C427B" w:rsidTr="00F26E30">
        <w:trPr>
          <w:trHeight w:val="437"/>
        </w:trPr>
        <w:tc>
          <w:tcPr>
            <w:tcW w:w="630" w:type="dxa"/>
            <w:shd w:val="clear" w:color="auto" w:fill="DBE5F1" w:themeFill="accent1" w:themeFillTint="33"/>
          </w:tcPr>
          <w:p w:rsidR="00177B1D" w:rsidRPr="001C427B" w:rsidRDefault="00177B1D" w:rsidP="00DD55C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1</w:t>
            </w:r>
          </w:p>
        </w:tc>
        <w:tc>
          <w:tcPr>
            <w:tcW w:w="2340" w:type="dxa"/>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Meningkatnya Akuntabilitas Kinerja Instansi Pemerintah</w:t>
            </w:r>
          </w:p>
        </w:tc>
        <w:tc>
          <w:tcPr>
            <w:tcW w:w="2134" w:type="dxa"/>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Persentase SKPD dengan nilai komponen pelaporan kinerja minimal 10</w:t>
            </w:r>
          </w:p>
        </w:tc>
        <w:tc>
          <w:tcPr>
            <w:tcW w:w="1388" w:type="dxa"/>
            <w:shd w:val="clear" w:color="auto" w:fill="DBE5F1" w:themeFill="accent1" w:themeFillTint="33"/>
            <w:vAlign w:val="center"/>
          </w:tcPr>
          <w:p w:rsidR="00177B1D" w:rsidRPr="001C427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tcBorders>
              <w:bottom w:val="single" w:sz="12" w:space="0" w:color="auto"/>
            </w:tcBorders>
            <w:shd w:val="clear" w:color="auto" w:fill="DBE5F1" w:themeFill="accent1" w:themeFillTint="33"/>
            <w:vAlign w:val="center"/>
          </w:tcPr>
          <w:p w:rsidR="00177B1D" w:rsidRPr="001C427B" w:rsidRDefault="00177B1D" w:rsidP="00DD55CB">
            <w:pPr>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6,5%</w:t>
            </w:r>
          </w:p>
        </w:tc>
        <w:tc>
          <w:tcPr>
            <w:tcW w:w="1350" w:type="dxa"/>
            <w:tcBorders>
              <w:bottom w:val="single" w:sz="12" w:space="0" w:color="auto"/>
            </w:tcBorders>
            <w:shd w:val="clear" w:color="auto" w:fill="DBE5F1" w:themeFill="accent1" w:themeFillTint="33"/>
            <w:vAlign w:val="center"/>
          </w:tcPr>
          <w:p w:rsidR="00177B1D" w:rsidRPr="001C427B" w:rsidRDefault="00FC1361" w:rsidP="00DD55CB">
            <w:pPr>
              <w:tabs>
                <w:tab w:val="left" w:pos="1085"/>
              </w:tabs>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6,5%</w:t>
            </w:r>
          </w:p>
        </w:tc>
        <w:tc>
          <w:tcPr>
            <w:tcW w:w="1478" w:type="dxa"/>
            <w:shd w:val="clear" w:color="auto" w:fill="DBE5F1" w:themeFill="accent1" w:themeFillTint="33"/>
          </w:tcPr>
          <w:p w:rsidR="00177B1D" w:rsidRPr="001C427B" w:rsidRDefault="00177B1D"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77B1D" w:rsidRPr="001C427B" w:rsidTr="00F26E30">
        <w:trPr>
          <w:trHeight w:val="509"/>
        </w:trPr>
        <w:tc>
          <w:tcPr>
            <w:tcW w:w="630" w:type="dxa"/>
            <w:vMerge w:val="restart"/>
            <w:shd w:val="clear" w:color="auto" w:fill="DBE5F1" w:themeFill="accent1" w:themeFillTint="33"/>
          </w:tcPr>
          <w:p w:rsidR="00177B1D" w:rsidRPr="001C427B" w:rsidRDefault="00177B1D" w:rsidP="00DD55C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2</w:t>
            </w:r>
          </w:p>
        </w:tc>
        <w:tc>
          <w:tcPr>
            <w:tcW w:w="2340" w:type="dxa"/>
            <w:vMerge w:val="restart"/>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Meningkatnya Penerapan Reformasi Birokrasi Pemerintah Daerah </w:t>
            </w:r>
          </w:p>
          <w:p w:rsidR="00177B1D" w:rsidRPr="001C427B" w:rsidRDefault="00177B1D" w:rsidP="00DD55CB">
            <w:pPr>
              <w:rPr>
                <w:rFonts w:ascii="Bookman Old Style" w:hAnsi="Bookman Old Style" w:cs="Arial"/>
                <w:color w:val="000000"/>
                <w:sz w:val="18"/>
                <w:szCs w:val="20"/>
              </w:rPr>
            </w:pPr>
          </w:p>
        </w:tc>
        <w:tc>
          <w:tcPr>
            <w:tcW w:w="2134" w:type="dxa"/>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SKPD dengan nilai RB minimal cukup </w:t>
            </w:r>
          </w:p>
        </w:tc>
        <w:tc>
          <w:tcPr>
            <w:tcW w:w="1388" w:type="dxa"/>
            <w:shd w:val="clear" w:color="auto" w:fill="DBE5F1" w:themeFill="accent1" w:themeFillTint="33"/>
            <w:vAlign w:val="center"/>
          </w:tcPr>
          <w:p w:rsidR="00177B1D" w:rsidRPr="001C427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tcBorders>
              <w:bottom w:val="single" w:sz="12" w:space="0" w:color="auto"/>
            </w:tcBorders>
            <w:shd w:val="clear" w:color="auto" w:fill="DBE5F1" w:themeFill="accent1" w:themeFillTint="33"/>
            <w:vAlign w:val="center"/>
          </w:tcPr>
          <w:p w:rsidR="00177B1D" w:rsidRPr="001C427B" w:rsidRDefault="00177B1D" w:rsidP="00DD55CB">
            <w:pPr>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12,5%</w:t>
            </w:r>
          </w:p>
        </w:tc>
        <w:tc>
          <w:tcPr>
            <w:tcW w:w="1350" w:type="dxa"/>
            <w:tcBorders>
              <w:bottom w:val="single" w:sz="12" w:space="0" w:color="auto"/>
            </w:tcBorders>
            <w:shd w:val="clear" w:color="auto" w:fill="DBE5F1" w:themeFill="accent1" w:themeFillTint="33"/>
            <w:vAlign w:val="center"/>
          </w:tcPr>
          <w:p w:rsidR="00177B1D" w:rsidRPr="001C427B" w:rsidRDefault="00FC1361" w:rsidP="00DD55CB">
            <w:pPr>
              <w:tabs>
                <w:tab w:val="left" w:pos="1085"/>
              </w:tabs>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12,5%</w:t>
            </w:r>
          </w:p>
        </w:tc>
        <w:tc>
          <w:tcPr>
            <w:tcW w:w="1478" w:type="dxa"/>
            <w:shd w:val="clear" w:color="auto" w:fill="DBE5F1" w:themeFill="accent1" w:themeFillTint="33"/>
          </w:tcPr>
          <w:p w:rsidR="00177B1D" w:rsidRPr="001C427B" w:rsidRDefault="00177B1D"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77B1D" w:rsidRPr="001C427B" w:rsidTr="00F26E30">
        <w:trPr>
          <w:trHeight w:val="648"/>
        </w:trPr>
        <w:tc>
          <w:tcPr>
            <w:tcW w:w="630" w:type="dxa"/>
            <w:vMerge/>
            <w:shd w:val="clear" w:color="auto" w:fill="DBE5F1" w:themeFill="accent1" w:themeFillTint="33"/>
          </w:tcPr>
          <w:p w:rsidR="00177B1D" w:rsidRPr="001C427B" w:rsidRDefault="00177B1D" w:rsidP="00DD55C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p>
        </w:tc>
        <w:tc>
          <w:tcPr>
            <w:tcW w:w="2134" w:type="dxa"/>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SKPD dengan budaya kerja baik </w:t>
            </w:r>
          </w:p>
        </w:tc>
        <w:tc>
          <w:tcPr>
            <w:tcW w:w="1388" w:type="dxa"/>
            <w:shd w:val="clear" w:color="auto" w:fill="DBE5F1" w:themeFill="accent1" w:themeFillTint="33"/>
            <w:vAlign w:val="center"/>
          </w:tcPr>
          <w:p w:rsidR="00177B1D" w:rsidRPr="001C427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tcBorders>
              <w:top w:val="single" w:sz="12" w:space="0" w:color="auto"/>
            </w:tcBorders>
            <w:shd w:val="clear" w:color="auto" w:fill="DBE5F1" w:themeFill="accent1" w:themeFillTint="33"/>
            <w:vAlign w:val="center"/>
          </w:tcPr>
          <w:p w:rsidR="00177B1D" w:rsidRPr="001C427B" w:rsidRDefault="00177B1D" w:rsidP="00DD55CB">
            <w:pPr>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5%</w:t>
            </w:r>
          </w:p>
        </w:tc>
        <w:tc>
          <w:tcPr>
            <w:tcW w:w="1350" w:type="dxa"/>
            <w:tcBorders>
              <w:top w:val="single" w:sz="12" w:space="0" w:color="auto"/>
            </w:tcBorders>
            <w:shd w:val="clear" w:color="auto" w:fill="DBE5F1" w:themeFill="accent1" w:themeFillTint="33"/>
            <w:vAlign w:val="center"/>
          </w:tcPr>
          <w:p w:rsidR="00177B1D" w:rsidRPr="001C427B" w:rsidRDefault="00FC1361" w:rsidP="00DD55CB">
            <w:pPr>
              <w:tabs>
                <w:tab w:val="left" w:pos="1085"/>
              </w:tabs>
              <w:jc w:val="center"/>
              <w:rPr>
                <w:rFonts w:ascii="Bookman Old Style" w:hAnsi="Bookman Old Style" w:cs="Arial"/>
                <w:color w:val="000000"/>
                <w:sz w:val="18"/>
                <w:lang w:val="en-ID"/>
              </w:rPr>
            </w:pPr>
            <w:r w:rsidRPr="001C427B">
              <w:rPr>
                <w:rFonts w:ascii="Bookman Old Style" w:hAnsi="Bookman Old Style" w:cs="Arial"/>
                <w:color w:val="000000"/>
                <w:sz w:val="18"/>
                <w:lang w:val="en-ID"/>
              </w:rPr>
              <w:t>5%</w:t>
            </w:r>
          </w:p>
        </w:tc>
        <w:tc>
          <w:tcPr>
            <w:tcW w:w="1478" w:type="dxa"/>
            <w:shd w:val="clear" w:color="auto" w:fill="DBE5F1" w:themeFill="accent1" w:themeFillTint="33"/>
          </w:tcPr>
          <w:p w:rsidR="00177B1D" w:rsidRPr="001C427B" w:rsidRDefault="00177B1D"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77B1D" w:rsidRPr="001C427B" w:rsidTr="00F26E30">
        <w:trPr>
          <w:trHeight w:val="803"/>
        </w:trPr>
        <w:tc>
          <w:tcPr>
            <w:tcW w:w="630" w:type="dxa"/>
            <w:vMerge w:val="restart"/>
            <w:shd w:val="clear" w:color="auto" w:fill="DBE5F1" w:themeFill="accent1" w:themeFillTint="33"/>
          </w:tcPr>
          <w:p w:rsidR="00177B1D" w:rsidRPr="001C427B" w:rsidRDefault="00177B1D" w:rsidP="00DD55C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3</w:t>
            </w:r>
          </w:p>
        </w:tc>
        <w:tc>
          <w:tcPr>
            <w:tcW w:w="2340" w:type="dxa"/>
            <w:vMerge w:val="restart"/>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Meningkatnya Penataan Ketatalaksanaan dan pelayanan publik </w:t>
            </w:r>
          </w:p>
        </w:tc>
        <w:tc>
          <w:tcPr>
            <w:tcW w:w="2134" w:type="dxa"/>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Persentase unit pelayanan dengan nilai SKM minimal 80</w:t>
            </w:r>
          </w:p>
        </w:tc>
        <w:tc>
          <w:tcPr>
            <w:tcW w:w="1388" w:type="dxa"/>
            <w:shd w:val="clear" w:color="auto" w:fill="DBE5F1" w:themeFill="accent1" w:themeFillTint="33"/>
            <w:vAlign w:val="center"/>
          </w:tcPr>
          <w:p w:rsidR="00177B1D" w:rsidRPr="001C427B" w:rsidRDefault="00A72E69"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92,5%</w:t>
            </w:r>
          </w:p>
        </w:tc>
        <w:tc>
          <w:tcPr>
            <w:tcW w:w="1312" w:type="dxa"/>
            <w:shd w:val="clear" w:color="auto" w:fill="DBE5F1" w:themeFill="accent1" w:themeFillTint="33"/>
            <w:vAlign w:val="center"/>
          </w:tcPr>
          <w:p w:rsidR="00177B1D" w:rsidRPr="001C427B" w:rsidRDefault="00177B1D" w:rsidP="00DD55CB">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77B1D" w:rsidRPr="00DD7EE5" w:rsidRDefault="00DD7EE5" w:rsidP="00DD55CB">
            <w:pPr>
              <w:tabs>
                <w:tab w:val="left" w:pos="1085"/>
              </w:tabs>
              <w:jc w:val="center"/>
              <w:rPr>
                <w:rFonts w:ascii="Bookman Old Style" w:hAnsi="Bookman Old Style" w:cs="Arial"/>
                <w:color w:val="000000"/>
                <w:sz w:val="18"/>
                <w:lang w:val="en-ID"/>
              </w:rPr>
            </w:pPr>
            <w:r w:rsidRPr="00DD7EE5">
              <w:rPr>
                <w:rFonts w:ascii="Bookman Old Style" w:hAnsi="Bookman Old Style" w:cs="Arial"/>
                <w:color w:val="000000"/>
                <w:sz w:val="18"/>
                <w:lang w:val="en-ID"/>
              </w:rPr>
              <w:t>92,5%</w:t>
            </w:r>
          </w:p>
        </w:tc>
        <w:tc>
          <w:tcPr>
            <w:tcW w:w="1478" w:type="dxa"/>
            <w:shd w:val="clear" w:color="auto" w:fill="DBE5F1" w:themeFill="accent1" w:themeFillTint="33"/>
          </w:tcPr>
          <w:p w:rsidR="00177B1D" w:rsidRPr="001C427B" w:rsidRDefault="00177B1D"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77B1D" w:rsidRPr="001C427B" w:rsidTr="00F26E30">
        <w:trPr>
          <w:trHeight w:val="390"/>
        </w:trPr>
        <w:tc>
          <w:tcPr>
            <w:tcW w:w="630" w:type="dxa"/>
            <w:vMerge/>
            <w:shd w:val="clear" w:color="auto" w:fill="DBE5F1" w:themeFill="accent1" w:themeFillTint="33"/>
          </w:tcPr>
          <w:p w:rsidR="00177B1D" w:rsidRPr="001C427B" w:rsidRDefault="00177B1D" w:rsidP="00DD55C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p>
        </w:tc>
        <w:tc>
          <w:tcPr>
            <w:tcW w:w="2134" w:type="dxa"/>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SKPD yang memiliki Standar Operasional Prosedur (SOP) </w:t>
            </w:r>
          </w:p>
        </w:tc>
        <w:tc>
          <w:tcPr>
            <w:tcW w:w="1388" w:type="dxa"/>
            <w:shd w:val="clear" w:color="auto" w:fill="DBE5F1" w:themeFill="accent1" w:themeFillTint="33"/>
            <w:vAlign w:val="center"/>
          </w:tcPr>
          <w:p w:rsidR="00177B1D" w:rsidRPr="001C427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shd w:val="clear" w:color="auto" w:fill="DBE5F1" w:themeFill="accent1" w:themeFillTint="33"/>
            <w:vAlign w:val="center"/>
          </w:tcPr>
          <w:p w:rsidR="00177B1D" w:rsidRPr="001C427B" w:rsidRDefault="00177B1D" w:rsidP="00DD55CB">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77B1D" w:rsidRPr="001C427B" w:rsidRDefault="00FC1361" w:rsidP="00DD55CB">
            <w:pPr>
              <w:tabs>
                <w:tab w:val="left" w:pos="1085"/>
              </w:tabs>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478" w:type="dxa"/>
            <w:shd w:val="clear" w:color="auto" w:fill="DBE5F1" w:themeFill="accent1" w:themeFillTint="33"/>
          </w:tcPr>
          <w:p w:rsidR="00177B1D" w:rsidRPr="001C427B" w:rsidRDefault="00177B1D"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77B1D" w:rsidRPr="001C427B" w:rsidTr="00F26E30">
        <w:trPr>
          <w:trHeight w:val="673"/>
        </w:trPr>
        <w:tc>
          <w:tcPr>
            <w:tcW w:w="630" w:type="dxa"/>
            <w:vMerge w:val="restart"/>
            <w:shd w:val="clear" w:color="auto" w:fill="DBE5F1" w:themeFill="accent1" w:themeFillTint="33"/>
          </w:tcPr>
          <w:p w:rsidR="00177B1D" w:rsidRPr="001C427B" w:rsidRDefault="00177B1D" w:rsidP="00DD55CB">
            <w:pPr>
              <w:pStyle w:val="ListParagraph"/>
              <w:spacing w:before="120"/>
              <w:ind w:left="0"/>
              <w:jc w:val="center"/>
              <w:rPr>
                <w:rFonts w:ascii="Bookman Old Style" w:hAnsi="Bookman Old Style" w:cs="Arial"/>
                <w:sz w:val="18"/>
                <w:szCs w:val="20"/>
              </w:rPr>
            </w:pPr>
            <w:r w:rsidRPr="001C427B">
              <w:rPr>
                <w:rFonts w:ascii="Bookman Old Style" w:hAnsi="Bookman Old Style" w:cs="Arial"/>
                <w:sz w:val="18"/>
                <w:szCs w:val="20"/>
              </w:rPr>
              <w:t>4</w:t>
            </w:r>
          </w:p>
        </w:tc>
        <w:tc>
          <w:tcPr>
            <w:tcW w:w="2340" w:type="dxa"/>
            <w:vMerge w:val="restart"/>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Meningkatnya efektifitas kelembagaan analisa dan evaluasi jabatan</w:t>
            </w:r>
          </w:p>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w:t>
            </w:r>
          </w:p>
        </w:tc>
        <w:tc>
          <w:tcPr>
            <w:tcW w:w="2134" w:type="dxa"/>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Perangkat daerah dengan kelembagaan yang efektif </w:t>
            </w:r>
          </w:p>
        </w:tc>
        <w:tc>
          <w:tcPr>
            <w:tcW w:w="1388" w:type="dxa"/>
            <w:shd w:val="clear" w:color="auto" w:fill="DBE5F1" w:themeFill="accent1" w:themeFillTint="33"/>
            <w:vAlign w:val="center"/>
          </w:tcPr>
          <w:p w:rsidR="00177B1D" w:rsidRPr="001C427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shd w:val="clear" w:color="auto" w:fill="DBE5F1" w:themeFill="accent1" w:themeFillTint="33"/>
            <w:vAlign w:val="center"/>
          </w:tcPr>
          <w:p w:rsidR="00177B1D" w:rsidRPr="001C427B" w:rsidRDefault="00177B1D" w:rsidP="00DD55CB">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77B1D" w:rsidRPr="001C427B" w:rsidRDefault="00FC1361" w:rsidP="00DD55CB">
            <w:pPr>
              <w:tabs>
                <w:tab w:val="left" w:pos="1085"/>
              </w:tabs>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478" w:type="dxa"/>
            <w:shd w:val="clear" w:color="auto" w:fill="DBE5F1" w:themeFill="accent1" w:themeFillTint="33"/>
          </w:tcPr>
          <w:p w:rsidR="00177B1D" w:rsidRPr="001C427B" w:rsidRDefault="00177B1D"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r w:rsidR="00177B1D" w:rsidRPr="001C427B" w:rsidTr="00F26E30">
        <w:trPr>
          <w:trHeight w:val="192"/>
        </w:trPr>
        <w:tc>
          <w:tcPr>
            <w:tcW w:w="630" w:type="dxa"/>
            <w:vMerge/>
            <w:shd w:val="clear" w:color="auto" w:fill="DBE5F1" w:themeFill="accent1" w:themeFillTint="33"/>
          </w:tcPr>
          <w:p w:rsidR="00177B1D" w:rsidRPr="001C427B" w:rsidRDefault="00177B1D" w:rsidP="00DD55C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p>
        </w:tc>
        <w:tc>
          <w:tcPr>
            <w:tcW w:w="2134" w:type="dxa"/>
            <w:shd w:val="clear" w:color="auto" w:fill="DBE5F1" w:themeFill="accent1" w:themeFillTint="33"/>
          </w:tcPr>
          <w:p w:rsidR="00177B1D" w:rsidRPr="001C427B" w:rsidRDefault="00177B1D" w:rsidP="00DD55CB">
            <w:pP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Persentase Analisa dan evauasi jabatan sesuai proporsinya </w:t>
            </w:r>
          </w:p>
        </w:tc>
        <w:tc>
          <w:tcPr>
            <w:tcW w:w="1388" w:type="dxa"/>
            <w:shd w:val="clear" w:color="auto" w:fill="DBE5F1" w:themeFill="accent1" w:themeFillTint="33"/>
            <w:vAlign w:val="center"/>
          </w:tcPr>
          <w:p w:rsidR="00177B1D" w:rsidRPr="001C427B" w:rsidRDefault="00A72E69"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DBE5F1" w:themeFill="accent1" w:themeFillTint="33"/>
            <w:vAlign w:val="center"/>
          </w:tcPr>
          <w:p w:rsidR="00177B1D" w:rsidRPr="001C427B" w:rsidRDefault="00177B1D" w:rsidP="00DD55CB">
            <w:pPr>
              <w:jc w:val="center"/>
              <w:rPr>
                <w:rFonts w:ascii="Bookman Old Style" w:hAnsi="Bookman Old Style" w:cs="Arial"/>
                <w:i/>
                <w:color w:val="000000"/>
                <w:sz w:val="18"/>
                <w:lang w:val="en-ID"/>
              </w:rPr>
            </w:pPr>
            <w:r w:rsidRPr="001C427B">
              <w:rPr>
                <w:rFonts w:ascii="Bookman Old Style" w:hAnsi="Bookman Old Style" w:cs="Arial"/>
                <w:color w:val="000000"/>
                <w:sz w:val="18"/>
                <w:szCs w:val="20"/>
              </w:rPr>
              <w:t>100%</w:t>
            </w:r>
          </w:p>
        </w:tc>
        <w:tc>
          <w:tcPr>
            <w:tcW w:w="1350" w:type="dxa"/>
            <w:shd w:val="clear" w:color="auto" w:fill="DBE5F1" w:themeFill="accent1" w:themeFillTint="33"/>
            <w:vAlign w:val="center"/>
          </w:tcPr>
          <w:p w:rsidR="00177B1D" w:rsidRPr="00DD7EE5" w:rsidRDefault="00DD7EE5" w:rsidP="00DD7EE5">
            <w:pPr>
              <w:tabs>
                <w:tab w:val="left" w:pos="1085"/>
              </w:tabs>
              <w:spacing w:line="360" w:lineRule="auto"/>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478" w:type="dxa"/>
            <w:shd w:val="clear" w:color="auto" w:fill="DBE5F1" w:themeFill="accent1" w:themeFillTint="33"/>
          </w:tcPr>
          <w:p w:rsidR="00177B1D" w:rsidRPr="001C427B" w:rsidRDefault="00177B1D" w:rsidP="00DD55CB">
            <w:pPr>
              <w:jc w:val="center"/>
              <w:rPr>
                <w:rFonts w:ascii="Bookman Old Style" w:hAnsi="Bookman Old Style" w:cs="Arial"/>
                <w:color w:val="000000"/>
                <w:sz w:val="18"/>
                <w:szCs w:val="20"/>
              </w:rPr>
            </w:pPr>
            <w:r w:rsidRPr="001C427B">
              <w:rPr>
                <w:rFonts w:ascii="Bookman Old Style" w:hAnsi="Bookman Old Style" w:cs="Arial"/>
                <w:color w:val="000000"/>
                <w:sz w:val="18"/>
                <w:szCs w:val="20"/>
              </w:rPr>
              <w:t xml:space="preserve">Bagian Organisasi </w:t>
            </w:r>
          </w:p>
        </w:tc>
      </w:tr>
    </w:tbl>
    <w:p w:rsidR="00177B1D" w:rsidRDefault="00177B1D" w:rsidP="00441EB1">
      <w:pPr>
        <w:spacing w:line="360" w:lineRule="auto"/>
        <w:jc w:val="both"/>
        <w:rPr>
          <w:rFonts w:eastAsiaTheme="minorEastAsia"/>
        </w:rPr>
      </w:pPr>
    </w:p>
    <w:p w:rsidR="00177B1D" w:rsidRDefault="00177B1D" w:rsidP="00441EB1">
      <w:pPr>
        <w:spacing w:line="360" w:lineRule="auto"/>
        <w:jc w:val="both"/>
        <w:rPr>
          <w:rFonts w:eastAsiaTheme="minorEastAsia"/>
        </w:rPr>
      </w:pPr>
    </w:p>
    <w:p w:rsidR="00177B1D" w:rsidRDefault="00177B1D" w:rsidP="00441EB1">
      <w:pPr>
        <w:spacing w:line="360" w:lineRule="auto"/>
        <w:jc w:val="both"/>
        <w:rPr>
          <w:rFonts w:eastAsiaTheme="minorEastAsia"/>
        </w:rPr>
      </w:pPr>
    </w:p>
    <w:p w:rsidR="00177B1D" w:rsidRDefault="00177B1D" w:rsidP="00441EB1">
      <w:pPr>
        <w:spacing w:line="360" w:lineRule="auto"/>
        <w:jc w:val="both"/>
        <w:rPr>
          <w:rFonts w:eastAsiaTheme="minorEastAsia"/>
        </w:rPr>
      </w:pPr>
    </w:p>
    <w:p w:rsidR="00177B1D" w:rsidRDefault="00177B1D" w:rsidP="00441EB1">
      <w:pPr>
        <w:spacing w:line="360" w:lineRule="auto"/>
        <w:jc w:val="both"/>
        <w:rPr>
          <w:rFonts w:eastAsiaTheme="minorEastAsia"/>
        </w:rPr>
      </w:pPr>
    </w:p>
    <w:tbl>
      <w:tblPr>
        <w:tblStyle w:val="TableGrid"/>
        <w:tblW w:w="10710"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070"/>
        <w:gridCol w:w="1388"/>
        <w:gridCol w:w="1312"/>
        <w:gridCol w:w="1350"/>
        <w:gridCol w:w="1620"/>
      </w:tblGrid>
      <w:tr w:rsidR="007741E1" w:rsidRPr="00F4339B" w:rsidTr="00F26E30">
        <w:trPr>
          <w:trHeight w:val="1123"/>
        </w:trPr>
        <w:tc>
          <w:tcPr>
            <w:tcW w:w="630"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lastRenderedPageBreak/>
              <w:t>NO</w:t>
            </w:r>
          </w:p>
        </w:tc>
        <w:tc>
          <w:tcPr>
            <w:tcW w:w="2340"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SASARAN STRATEGIS/KINERJA UTAMA</w:t>
            </w:r>
          </w:p>
        </w:tc>
        <w:tc>
          <w:tcPr>
            <w:tcW w:w="2070" w:type="dxa"/>
            <w:shd w:val="clear" w:color="auto" w:fill="F2F2F2" w:themeFill="background1" w:themeFillShade="F2"/>
            <w:vAlign w:val="center"/>
          </w:tcPr>
          <w:p w:rsidR="007741E1" w:rsidRPr="00F4339B" w:rsidRDefault="007741E1" w:rsidP="007741E1">
            <w:pPr>
              <w:jc w:val="center"/>
              <w:rPr>
                <w:rFonts w:ascii="Bookman Old Style" w:hAnsi="Bookman Old Style" w:cs="Arial"/>
                <w:b/>
                <w:sz w:val="18"/>
                <w:szCs w:val="20"/>
              </w:rPr>
            </w:pPr>
            <w:r w:rsidRPr="00F4339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7741E1" w:rsidRPr="001C427B"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2018</w:t>
            </w:r>
          </w:p>
        </w:tc>
        <w:tc>
          <w:tcPr>
            <w:tcW w:w="1312"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7741E1" w:rsidRPr="001C427B"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2019</w:t>
            </w:r>
          </w:p>
        </w:tc>
        <w:tc>
          <w:tcPr>
            <w:tcW w:w="1350"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p>
          <w:p w:rsidR="007741E1" w:rsidRDefault="007741E1" w:rsidP="007741E1">
            <w:pPr>
              <w:pStyle w:val="ListParagraph"/>
              <w:ind w:left="0"/>
              <w:jc w:val="center"/>
              <w:rPr>
                <w:rFonts w:ascii="Bookman Old Style" w:hAnsi="Bookman Old Style" w:cs="Arial"/>
                <w:b/>
                <w:sz w:val="18"/>
                <w:szCs w:val="20"/>
              </w:rPr>
            </w:pPr>
            <w:r w:rsidRPr="001C427B">
              <w:rPr>
                <w:rFonts w:ascii="Bookman Old Style" w:hAnsi="Bookman Old Style" w:cs="Arial"/>
                <w:b/>
                <w:sz w:val="18"/>
                <w:szCs w:val="20"/>
              </w:rPr>
              <w:t>CAPAIAN</w:t>
            </w:r>
          </w:p>
          <w:p w:rsidR="007741E1" w:rsidRPr="001C427B" w:rsidRDefault="007741E1" w:rsidP="007741E1">
            <w:pPr>
              <w:pStyle w:val="ListParagraph"/>
              <w:ind w:left="0"/>
              <w:jc w:val="center"/>
              <w:rPr>
                <w:rFonts w:ascii="Bookman Old Style" w:hAnsi="Bookman Old Style" w:cs="Arial"/>
                <w:b/>
                <w:sz w:val="18"/>
                <w:szCs w:val="20"/>
              </w:rPr>
            </w:pPr>
          </w:p>
        </w:tc>
        <w:tc>
          <w:tcPr>
            <w:tcW w:w="1620"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KET</w:t>
            </w:r>
          </w:p>
        </w:tc>
      </w:tr>
      <w:tr w:rsidR="00177B1D" w:rsidRPr="00F4339B" w:rsidTr="00F26E30">
        <w:trPr>
          <w:trHeight w:val="301"/>
        </w:trPr>
        <w:tc>
          <w:tcPr>
            <w:tcW w:w="630" w:type="dxa"/>
            <w:shd w:val="clear" w:color="auto" w:fill="F2F2F2" w:themeFill="background1" w:themeFillShade="F2"/>
            <w:vAlign w:val="center"/>
          </w:tcPr>
          <w:p w:rsidR="00177B1D" w:rsidRPr="00F4339B" w:rsidRDefault="00177B1D"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F2F2" w:themeFill="background1" w:themeFillShade="F2"/>
            <w:vAlign w:val="center"/>
          </w:tcPr>
          <w:p w:rsidR="00177B1D" w:rsidRPr="00F4339B" w:rsidRDefault="00177B1D"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070" w:type="dxa"/>
            <w:shd w:val="clear" w:color="auto" w:fill="F2F2F2" w:themeFill="background1" w:themeFillShade="F2"/>
            <w:vAlign w:val="center"/>
          </w:tcPr>
          <w:p w:rsidR="00177B1D" w:rsidRPr="00F4339B" w:rsidRDefault="00177B1D"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(3)</w:t>
            </w:r>
          </w:p>
        </w:tc>
        <w:tc>
          <w:tcPr>
            <w:tcW w:w="1388" w:type="dxa"/>
            <w:shd w:val="clear" w:color="auto" w:fill="F2F2F2" w:themeFill="background1" w:themeFillShade="F2"/>
            <w:vAlign w:val="center"/>
          </w:tcPr>
          <w:p w:rsidR="00177B1D" w:rsidRPr="00F4339B" w:rsidRDefault="00177B1D"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(4)</w:t>
            </w:r>
          </w:p>
        </w:tc>
        <w:tc>
          <w:tcPr>
            <w:tcW w:w="1312" w:type="dxa"/>
            <w:shd w:val="clear" w:color="auto" w:fill="F2F2F2" w:themeFill="background1" w:themeFillShade="F2"/>
          </w:tcPr>
          <w:p w:rsidR="00177B1D" w:rsidRPr="00F4339B" w:rsidRDefault="00177B1D"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(5)</w:t>
            </w:r>
          </w:p>
        </w:tc>
        <w:tc>
          <w:tcPr>
            <w:tcW w:w="1350" w:type="dxa"/>
            <w:shd w:val="clear" w:color="auto" w:fill="F2F2F2" w:themeFill="background1" w:themeFillShade="F2"/>
          </w:tcPr>
          <w:p w:rsidR="00177B1D" w:rsidRPr="00F4339B" w:rsidRDefault="00177B1D"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(6)</w:t>
            </w:r>
          </w:p>
        </w:tc>
        <w:tc>
          <w:tcPr>
            <w:tcW w:w="1620" w:type="dxa"/>
            <w:shd w:val="clear" w:color="auto" w:fill="F2F2F2" w:themeFill="background1" w:themeFillShade="F2"/>
            <w:vAlign w:val="center"/>
          </w:tcPr>
          <w:p w:rsidR="00177B1D" w:rsidRPr="00F4339B" w:rsidRDefault="00177B1D"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(7)</w:t>
            </w:r>
          </w:p>
        </w:tc>
      </w:tr>
      <w:tr w:rsidR="00177B1D" w:rsidRPr="00F4339B" w:rsidTr="00F26E30">
        <w:trPr>
          <w:trHeight w:val="301"/>
        </w:trPr>
        <w:tc>
          <w:tcPr>
            <w:tcW w:w="10710" w:type="dxa"/>
            <w:gridSpan w:val="7"/>
            <w:shd w:val="clear" w:color="auto" w:fill="FFFFFF" w:themeFill="background1"/>
            <w:vAlign w:val="center"/>
          </w:tcPr>
          <w:p w:rsidR="00177B1D" w:rsidRPr="00F4339B" w:rsidRDefault="00177B1D" w:rsidP="00DD55CB">
            <w:pPr>
              <w:pStyle w:val="ListParagraph"/>
              <w:ind w:left="882" w:hanging="882"/>
              <w:rPr>
                <w:rFonts w:ascii="Bookman Old Style" w:hAnsi="Bookman Old Style" w:cs="Arial"/>
                <w:b/>
                <w:sz w:val="18"/>
                <w:szCs w:val="20"/>
              </w:rPr>
            </w:pPr>
            <w:r w:rsidRPr="00F4339B">
              <w:rPr>
                <w:rFonts w:ascii="Bookman Old Style" w:hAnsi="Bookman Old Style" w:cs="Arial"/>
                <w:b/>
                <w:sz w:val="18"/>
                <w:szCs w:val="20"/>
              </w:rPr>
              <w:t>MISI III :  MEMBANGUN TATA KELOLA PEMERINTAHAN YANG BAIK (GOOD GOVERNANCE)</w:t>
            </w:r>
          </w:p>
        </w:tc>
      </w:tr>
      <w:tr w:rsidR="00177B1D" w:rsidRPr="00F4339B" w:rsidTr="00F26E30">
        <w:trPr>
          <w:trHeight w:val="95"/>
        </w:trPr>
        <w:tc>
          <w:tcPr>
            <w:tcW w:w="10710" w:type="dxa"/>
            <w:gridSpan w:val="7"/>
            <w:shd w:val="clear" w:color="auto" w:fill="FFFFFF" w:themeFill="background1"/>
            <w:vAlign w:val="center"/>
          </w:tcPr>
          <w:p w:rsidR="00177B1D" w:rsidRPr="00F4339B" w:rsidRDefault="00177B1D" w:rsidP="00DD55CB">
            <w:pPr>
              <w:pStyle w:val="ListParagraph"/>
              <w:ind w:left="882" w:hanging="882"/>
              <w:rPr>
                <w:rFonts w:ascii="Bookman Old Style" w:hAnsi="Bookman Old Style" w:cs="Arial"/>
                <w:sz w:val="18"/>
                <w:szCs w:val="20"/>
              </w:rPr>
            </w:pPr>
            <w:r w:rsidRPr="00F4339B">
              <w:rPr>
                <w:rFonts w:ascii="Bookman Old Style" w:hAnsi="Bookman Old Style" w:cs="Arial"/>
                <w:sz w:val="18"/>
                <w:szCs w:val="20"/>
              </w:rPr>
              <w:t>ESELON II</w:t>
            </w:r>
          </w:p>
        </w:tc>
      </w:tr>
      <w:tr w:rsidR="00177B1D" w:rsidRPr="00F4339B" w:rsidTr="00F26E30">
        <w:trPr>
          <w:trHeight w:val="1416"/>
        </w:trPr>
        <w:tc>
          <w:tcPr>
            <w:tcW w:w="630" w:type="dxa"/>
            <w:shd w:val="clear" w:color="auto" w:fill="F2DBDB" w:themeFill="accent2"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DBDB" w:themeFill="accent2" w:themeFillTint="33"/>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kualitas Pengadaan barang/jasa lingkup Kabupaten </w:t>
            </w:r>
          </w:p>
        </w:tc>
        <w:tc>
          <w:tcPr>
            <w:tcW w:w="2070" w:type="dxa"/>
            <w:shd w:val="clear" w:color="auto" w:fill="F2DBDB" w:themeFill="accent2" w:themeFillTint="33"/>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SKPD yang melaksanakan pengadaan barang/jasa melalui LPSE</w:t>
            </w:r>
          </w:p>
        </w:tc>
        <w:tc>
          <w:tcPr>
            <w:tcW w:w="1388" w:type="dxa"/>
            <w:shd w:val="clear" w:color="auto" w:fill="F2DBDB" w:themeFill="accent2" w:themeFillTint="33"/>
            <w:vAlign w:val="center"/>
          </w:tcPr>
          <w:p w:rsidR="00177B1D" w:rsidRPr="00F4339B" w:rsidRDefault="001C7D93" w:rsidP="00DD55CB">
            <w:pPr>
              <w:spacing w:line="360" w:lineRule="auto"/>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F2DBDB" w:themeFill="accent2" w:themeFillTint="33"/>
            <w:vAlign w:val="center"/>
          </w:tcPr>
          <w:p w:rsidR="00177B1D" w:rsidRPr="00F26E30" w:rsidRDefault="00177B1D" w:rsidP="00DD55CB">
            <w:pPr>
              <w:jc w:val="center"/>
              <w:rPr>
                <w:rFonts w:ascii="Bookman Old Style" w:hAnsi="Bookman Old Style" w:cs="Arial"/>
                <w:color w:val="000000"/>
                <w:sz w:val="18"/>
                <w:lang w:val="en-ID"/>
              </w:rPr>
            </w:pPr>
            <w:r w:rsidRPr="00F26E30">
              <w:rPr>
                <w:rFonts w:ascii="Bookman Old Style" w:hAnsi="Bookman Old Style" w:cs="Arial"/>
                <w:color w:val="000000"/>
                <w:sz w:val="18"/>
                <w:lang w:val="en-ID"/>
              </w:rPr>
              <w:t>63%</w:t>
            </w:r>
          </w:p>
        </w:tc>
        <w:tc>
          <w:tcPr>
            <w:tcW w:w="1350" w:type="dxa"/>
            <w:shd w:val="clear" w:color="auto" w:fill="F2DBDB" w:themeFill="accent2" w:themeFillTint="33"/>
            <w:vAlign w:val="center"/>
          </w:tcPr>
          <w:p w:rsidR="00177B1D" w:rsidRPr="001C7D93" w:rsidRDefault="001C7D93" w:rsidP="00DD55CB">
            <w:pPr>
              <w:tabs>
                <w:tab w:val="left" w:pos="1085"/>
              </w:tabs>
              <w:jc w:val="center"/>
              <w:rPr>
                <w:rFonts w:ascii="Bookman Old Style" w:hAnsi="Bookman Old Style" w:cs="Arial"/>
                <w:color w:val="000000" w:themeColor="text1"/>
                <w:sz w:val="18"/>
                <w:szCs w:val="20"/>
                <w:lang w:val="en-ID"/>
              </w:rPr>
            </w:pPr>
            <w:r>
              <w:rPr>
                <w:rFonts w:ascii="Bookman Old Style" w:hAnsi="Bookman Old Style" w:cs="Arial"/>
                <w:color w:val="000000" w:themeColor="text1"/>
                <w:sz w:val="18"/>
                <w:szCs w:val="20"/>
                <w:lang w:val="en-ID"/>
              </w:rPr>
              <w:t>63%</w:t>
            </w:r>
          </w:p>
        </w:tc>
        <w:tc>
          <w:tcPr>
            <w:tcW w:w="1620" w:type="dxa"/>
            <w:shd w:val="clear" w:color="auto" w:fill="F2DBDB" w:themeFill="accent2" w:themeFillTint="33"/>
            <w:vAlign w:val="center"/>
          </w:tcPr>
          <w:p w:rsidR="00177B1D" w:rsidRPr="00F4339B" w:rsidRDefault="00177B1D"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Sekda dan Bagian PBJ</w:t>
            </w:r>
          </w:p>
        </w:tc>
      </w:tr>
      <w:tr w:rsidR="00177B1D" w:rsidRPr="00F4339B" w:rsidTr="00F26E30">
        <w:trPr>
          <w:trHeight w:val="105"/>
        </w:trPr>
        <w:tc>
          <w:tcPr>
            <w:tcW w:w="10710" w:type="dxa"/>
            <w:gridSpan w:val="7"/>
            <w:shd w:val="clear" w:color="auto" w:fill="auto"/>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ESELON II</w:t>
            </w:r>
          </w:p>
        </w:tc>
      </w:tr>
      <w:tr w:rsidR="00177B1D" w:rsidRPr="00F4339B" w:rsidTr="00F26E30">
        <w:trPr>
          <w:trHeight w:val="1157"/>
        </w:trPr>
        <w:tc>
          <w:tcPr>
            <w:tcW w:w="630" w:type="dxa"/>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kualitas layanan pengadaan barang dan jasa lingkup Kabupaten Tanah Laut secara elektronik </w:t>
            </w:r>
          </w:p>
        </w:tc>
        <w:tc>
          <w:tcPr>
            <w:tcW w:w="2070" w:type="dxa"/>
            <w:shd w:val="clear" w:color="auto" w:fill="DBE5F1" w:themeFill="accent1" w:themeFillTint="33"/>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Persentase paket pengadaan yang terlayani dalam proses pengadaan barang/jasa sesuai standar dan tepat waktu </w:t>
            </w:r>
          </w:p>
        </w:tc>
        <w:tc>
          <w:tcPr>
            <w:tcW w:w="1388" w:type="dxa"/>
            <w:shd w:val="clear" w:color="auto" w:fill="DBE5F1" w:themeFill="accent1" w:themeFillTint="33"/>
            <w:vAlign w:val="center"/>
          </w:tcPr>
          <w:p w:rsidR="00177B1D" w:rsidRPr="00F4339B" w:rsidRDefault="00B423CD"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szCs w:val="20"/>
              </w:rPr>
              <w:t>100%</w:t>
            </w:r>
          </w:p>
        </w:tc>
        <w:tc>
          <w:tcPr>
            <w:tcW w:w="1350" w:type="dxa"/>
            <w:shd w:val="clear" w:color="auto" w:fill="DBE5F1" w:themeFill="accent1" w:themeFillTint="33"/>
            <w:vAlign w:val="center"/>
          </w:tcPr>
          <w:p w:rsidR="00177B1D" w:rsidRPr="00F4339B" w:rsidRDefault="00DD7EE5"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Bagian PBJ</w:t>
            </w:r>
          </w:p>
        </w:tc>
      </w:tr>
      <w:tr w:rsidR="00177B1D" w:rsidRPr="00F4339B" w:rsidTr="00F26E30">
        <w:trPr>
          <w:trHeight w:val="31"/>
        </w:trPr>
        <w:tc>
          <w:tcPr>
            <w:tcW w:w="10710" w:type="dxa"/>
            <w:gridSpan w:val="7"/>
            <w:shd w:val="clear" w:color="auto" w:fill="auto"/>
          </w:tcPr>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ESELON III</w:t>
            </w:r>
          </w:p>
        </w:tc>
      </w:tr>
      <w:tr w:rsidR="00177B1D" w:rsidRPr="00F4339B" w:rsidTr="00F26E30">
        <w:trPr>
          <w:trHeight w:val="1416"/>
        </w:trPr>
        <w:tc>
          <w:tcPr>
            <w:tcW w:w="630" w:type="dxa"/>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177B1D" w:rsidRPr="00F4339B" w:rsidRDefault="00177B1D" w:rsidP="00DD55CB">
            <w:pPr>
              <w:rPr>
                <w:rFonts w:ascii="Bookman Old Style" w:hAnsi="Bookman Old Style" w:cs="Arial"/>
                <w:sz w:val="18"/>
                <w:szCs w:val="20"/>
              </w:rPr>
            </w:pPr>
            <w:r w:rsidRPr="00F4339B">
              <w:rPr>
                <w:rFonts w:ascii="Bookman Old Style" w:hAnsi="Bookman Old Style" w:cs="Arial"/>
                <w:sz w:val="18"/>
                <w:szCs w:val="20"/>
              </w:rPr>
              <w:t xml:space="preserve">Meningkatnya Pelayanan terhadap stakeholder dalam hal produk hukum yang sesuai dengan ketentuan peraturan perundang-undangan </w:t>
            </w:r>
          </w:p>
        </w:tc>
        <w:tc>
          <w:tcPr>
            <w:tcW w:w="2070" w:type="dxa"/>
            <w:shd w:val="clear" w:color="auto" w:fill="DBE5F1" w:themeFill="accent1" w:themeFillTint="33"/>
          </w:tcPr>
          <w:p w:rsidR="00177B1D" w:rsidRPr="00F4339B" w:rsidRDefault="00177B1D" w:rsidP="00DD55CB">
            <w:pPr>
              <w:rPr>
                <w:rFonts w:ascii="Bookman Old Style" w:hAnsi="Bookman Old Style" w:cs="Arial"/>
                <w:sz w:val="18"/>
                <w:szCs w:val="20"/>
              </w:rPr>
            </w:pPr>
            <w:r w:rsidRPr="00F4339B">
              <w:rPr>
                <w:rFonts w:ascii="Bookman Old Style" w:hAnsi="Bookman Old Style" w:cs="Arial"/>
                <w:sz w:val="18"/>
                <w:szCs w:val="20"/>
              </w:rPr>
              <w:t xml:space="preserve">Jumlah Produk Hukum Daerah/lainnya yang harmonis </w:t>
            </w:r>
          </w:p>
        </w:tc>
        <w:tc>
          <w:tcPr>
            <w:tcW w:w="1388" w:type="dxa"/>
            <w:shd w:val="clear" w:color="auto" w:fill="DBE5F1" w:themeFill="accent1" w:themeFillTint="33"/>
            <w:vAlign w:val="center"/>
          </w:tcPr>
          <w:p w:rsidR="00177B1D" w:rsidRPr="00F4339B" w:rsidRDefault="00B423CD"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860</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1.333</w:t>
            </w:r>
          </w:p>
        </w:tc>
        <w:tc>
          <w:tcPr>
            <w:tcW w:w="1350" w:type="dxa"/>
            <w:shd w:val="clear" w:color="auto" w:fill="DBE5F1" w:themeFill="accent1" w:themeFillTint="33"/>
            <w:vAlign w:val="center"/>
          </w:tcPr>
          <w:p w:rsidR="00177B1D" w:rsidRPr="00F4339B" w:rsidRDefault="00012E08"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64,51%</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sz w:val="18"/>
                <w:szCs w:val="20"/>
              </w:rPr>
            </w:pPr>
            <w:r w:rsidRPr="00F4339B">
              <w:rPr>
                <w:rFonts w:ascii="Bookman Old Style" w:hAnsi="Bookman Old Style" w:cs="Arial"/>
                <w:sz w:val="18"/>
                <w:szCs w:val="20"/>
              </w:rPr>
              <w:t xml:space="preserve">Bagian Hukum </w:t>
            </w:r>
          </w:p>
        </w:tc>
      </w:tr>
      <w:tr w:rsidR="00177B1D" w:rsidRPr="00F4339B" w:rsidTr="00F26E30">
        <w:trPr>
          <w:trHeight w:val="607"/>
        </w:trPr>
        <w:tc>
          <w:tcPr>
            <w:tcW w:w="630" w:type="dxa"/>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340" w:type="dxa"/>
            <w:shd w:val="clear" w:color="auto" w:fill="DBE5F1" w:themeFill="accent1" w:themeFillTint="33"/>
          </w:tcPr>
          <w:p w:rsidR="00177B1D" w:rsidRPr="00F4339B" w:rsidRDefault="00177B1D" w:rsidP="00DD55CB">
            <w:pPr>
              <w:rPr>
                <w:rFonts w:ascii="Bookman Old Style" w:hAnsi="Bookman Old Style" w:cs="Arial"/>
                <w:sz w:val="18"/>
                <w:szCs w:val="20"/>
              </w:rPr>
            </w:pPr>
            <w:r w:rsidRPr="00F4339B">
              <w:rPr>
                <w:rFonts w:ascii="Bookman Old Style" w:hAnsi="Bookman Old Style" w:cs="Arial"/>
                <w:sz w:val="18"/>
                <w:szCs w:val="20"/>
              </w:rPr>
              <w:t xml:space="preserve">Tingkat Penanganan masalah hukum di lingkungan Pemerintah Kabupaten Tanah Laut </w:t>
            </w:r>
          </w:p>
        </w:tc>
        <w:tc>
          <w:tcPr>
            <w:tcW w:w="2070" w:type="dxa"/>
            <w:shd w:val="clear" w:color="auto" w:fill="DBE5F1" w:themeFill="accent1" w:themeFillTint="33"/>
          </w:tcPr>
          <w:p w:rsidR="00177B1D" w:rsidRPr="00F4339B" w:rsidRDefault="00177B1D" w:rsidP="00DD55CB">
            <w:pPr>
              <w:rPr>
                <w:rFonts w:ascii="Bookman Old Style" w:hAnsi="Bookman Old Style" w:cs="Arial"/>
                <w:sz w:val="18"/>
                <w:szCs w:val="20"/>
              </w:rPr>
            </w:pPr>
            <w:r w:rsidRPr="00F4339B">
              <w:rPr>
                <w:rFonts w:ascii="Bookman Old Style" w:hAnsi="Bookman Old Style" w:cs="Arial"/>
                <w:sz w:val="18"/>
                <w:szCs w:val="20"/>
              </w:rPr>
              <w:t xml:space="preserve">Jumlah masalah hukum yang diselesaikan </w:t>
            </w:r>
          </w:p>
        </w:tc>
        <w:tc>
          <w:tcPr>
            <w:tcW w:w="1388" w:type="dxa"/>
            <w:shd w:val="clear" w:color="auto" w:fill="DBE5F1" w:themeFill="accent1" w:themeFillTint="33"/>
            <w:vAlign w:val="center"/>
          </w:tcPr>
          <w:p w:rsidR="00177B1D" w:rsidRPr="00F4339B" w:rsidRDefault="00B423CD"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4</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4</w:t>
            </w:r>
          </w:p>
        </w:tc>
        <w:tc>
          <w:tcPr>
            <w:tcW w:w="1350" w:type="dxa"/>
            <w:shd w:val="clear" w:color="auto" w:fill="DBE5F1" w:themeFill="accent1" w:themeFillTint="33"/>
            <w:vAlign w:val="center"/>
          </w:tcPr>
          <w:p w:rsidR="00177B1D" w:rsidRPr="00F4339B" w:rsidRDefault="00DD7EE5"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sz w:val="18"/>
                <w:szCs w:val="20"/>
              </w:rPr>
            </w:pPr>
            <w:r w:rsidRPr="00F4339B">
              <w:rPr>
                <w:rFonts w:ascii="Bookman Old Style" w:hAnsi="Bookman Old Style" w:cs="Arial"/>
                <w:sz w:val="18"/>
                <w:szCs w:val="20"/>
              </w:rPr>
              <w:t xml:space="preserve">Bagian Hukum </w:t>
            </w:r>
          </w:p>
        </w:tc>
      </w:tr>
      <w:tr w:rsidR="00177B1D" w:rsidRPr="00F4339B" w:rsidTr="00F26E30">
        <w:trPr>
          <w:trHeight w:val="408"/>
        </w:trPr>
        <w:tc>
          <w:tcPr>
            <w:tcW w:w="630" w:type="dxa"/>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3</w:t>
            </w:r>
          </w:p>
          <w:p w:rsidR="00177B1D" w:rsidRPr="00F4339B" w:rsidRDefault="00177B1D" w:rsidP="00DD55CB">
            <w:pPr>
              <w:pStyle w:val="ListParagraph"/>
              <w:spacing w:before="120"/>
              <w:ind w:left="0"/>
              <w:jc w:val="center"/>
              <w:rPr>
                <w:rFonts w:ascii="Bookman Old Style" w:hAnsi="Bookman Old Style" w:cs="Arial"/>
                <w:sz w:val="18"/>
                <w:szCs w:val="20"/>
              </w:rPr>
            </w:pPr>
          </w:p>
        </w:tc>
        <w:tc>
          <w:tcPr>
            <w:tcW w:w="2340" w:type="dxa"/>
            <w:shd w:val="clear" w:color="auto" w:fill="DBE5F1" w:themeFill="accent1" w:themeFillTint="33"/>
          </w:tcPr>
          <w:p w:rsidR="00177B1D" w:rsidRPr="00F4339B" w:rsidRDefault="00177B1D" w:rsidP="00DD55CB">
            <w:pPr>
              <w:rPr>
                <w:rFonts w:ascii="Bookman Old Style" w:hAnsi="Bookman Old Style" w:cs="Arial"/>
                <w:sz w:val="18"/>
                <w:szCs w:val="20"/>
              </w:rPr>
            </w:pPr>
            <w:r w:rsidRPr="00F4339B">
              <w:rPr>
                <w:rFonts w:ascii="Bookman Old Style" w:hAnsi="Bookman Old Style" w:cs="Arial"/>
                <w:sz w:val="18"/>
                <w:szCs w:val="20"/>
              </w:rPr>
              <w:t xml:space="preserve">Peningkatan kepedulian HAM di Kabupaten Tanah Laut </w:t>
            </w:r>
          </w:p>
        </w:tc>
        <w:tc>
          <w:tcPr>
            <w:tcW w:w="2070" w:type="dxa"/>
            <w:shd w:val="clear" w:color="auto" w:fill="DBE5F1" w:themeFill="accent1" w:themeFillTint="33"/>
          </w:tcPr>
          <w:p w:rsidR="00177B1D" w:rsidRPr="00F4339B" w:rsidRDefault="00177B1D" w:rsidP="00DD55CB">
            <w:pPr>
              <w:rPr>
                <w:rFonts w:ascii="Bookman Old Style" w:hAnsi="Bookman Old Style" w:cs="Arial"/>
                <w:sz w:val="18"/>
                <w:szCs w:val="20"/>
              </w:rPr>
            </w:pPr>
            <w:r w:rsidRPr="00F4339B">
              <w:rPr>
                <w:rFonts w:ascii="Bookman Old Style" w:hAnsi="Bookman Old Style" w:cs="Arial"/>
                <w:sz w:val="18"/>
                <w:szCs w:val="20"/>
              </w:rPr>
              <w:t xml:space="preserve">Diraihnya predikat Kabupaten/Kota Peduli HAM </w:t>
            </w:r>
          </w:p>
        </w:tc>
        <w:tc>
          <w:tcPr>
            <w:tcW w:w="1388" w:type="dxa"/>
            <w:shd w:val="clear" w:color="auto" w:fill="DBE5F1" w:themeFill="accent1" w:themeFillTint="33"/>
            <w:vAlign w:val="center"/>
          </w:tcPr>
          <w:p w:rsidR="00177B1D" w:rsidRPr="00F4339B" w:rsidRDefault="00FC1361" w:rsidP="00DD55CB">
            <w:pPr>
              <w:jc w:val="center"/>
              <w:rPr>
                <w:rFonts w:ascii="Bookman Old Style" w:hAnsi="Bookman Old Style" w:cs="Arial"/>
                <w:sz w:val="18"/>
                <w:szCs w:val="20"/>
              </w:rPr>
            </w:pPr>
            <w:r>
              <w:rPr>
                <w:rFonts w:ascii="Bookman Old Style" w:hAnsi="Bookman Old Style" w:cs="Arial"/>
                <w:sz w:val="18"/>
                <w:szCs w:val="20"/>
              </w:rPr>
              <w:t>-</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w:t>
            </w:r>
          </w:p>
        </w:tc>
        <w:tc>
          <w:tcPr>
            <w:tcW w:w="1350" w:type="dxa"/>
            <w:shd w:val="clear" w:color="auto" w:fill="DBE5F1" w:themeFill="accent1" w:themeFillTint="33"/>
            <w:vAlign w:val="center"/>
          </w:tcPr>
          <w:p w:rsidR="00177B1D" w:rsidRPr="00F4339B" w:rsidRDefault="00FC1361"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1</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sz w:val="18"/>
                <w:szCs w:val="20"/>
              </w:rPr>
            </w:pPr>
            <w:r w:rsidRPr="00F4339B">
              <w:rPr>
                <w:rFonts w:ascii="Bookman Old Style" w:hAnsi="Bookman Old Style" w:cs="Arial"/>
                <w:sz w:val="18"/>
                <w:szCs w:val="20"/>
              </w:rPr>
              <w:t xml:space="preserve">Bagian Hukum </w:t>
            </w:r>
          </w:p>
        </w:tc>
      </w:tr>
      <w:tr w:rsidR="00177B1D" w:rsidRPr="00F4339B" w:rsidTr="00F26E30">
        <w:trPr>
          <w:trHeight w:val="690"/>
        </w:trPr>
        <w:tc>
          <w:tcPr>
            <w:tcW w:w="630" w:type="dxa"/>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4</w:t>
            </w:r>
          </w:p>
        </w:tc>
        <w:tc>
          <w:tcPr>
            <w:tcW w:w="2340" w:type="dxa"/>
            <w:shd w:val="clear" w:color="auto" w:fill="DBE5F1" w:themeFill="accent1" w:themeFillTint="33"/>
          </w:tcPr>
          <w:p w:rsidR="00177B1D" w:rsidRPr="00F4339B" w:rsidRDefault="00177B1D" w:rsidP="00DD55CB">
            <w:pPr>
              <w:rPr>
                <w:rFonts w:ascii="Bookman Old Style" w:hAnsi="Bookman Old Style" w:cs="Arial"/>
                <w:sz w:val="18"/>
                <w:szCs w:val="20"/>
              </w:rPr>
            </w:pPr>
            <w:r w:rsidRPr="00F4339B">
              <w:rPr>
                <w:rFonts w:ascii="Bookman Old Style" w:hAnsi="Bookman Old Style" w:cs="Arial"/>
                <w:sz w:val="18"/>
                <w:szCs w:val="20"/>
              </w:rPr>
              <w:t xml:space="preserve">Produk Hukum Daerah yang terdokumentasi dan dipublikasikan </w:t>
            </w:r>
          </w:p>
        </w:tc>
        <w:tc>
          <w:tcPr>
            <w:tcW w:w="2070" w:type="dxa"/>
            <w:shd w:val="clear" w:color="auto" w:fill="DBE5F1" w:themeFill="accent1" w:themeFillTint="33"/>
          </w:tcPr>
          <w:p w:rsidR="00177B1D" w:rsidRPr="00F4339B" w:rsidRDefault="00177B1D" w:rsidP="00DD55CB">
            <w:pPr>
              <w:rPr>
                <w:rFonts w:ascii="Bookman Old Style" w:hAnsi="Bookman Old Style" w:cs="Arial"/>
                <w:sz w:val="18"/>
                <w:szCs w:val="20"/>
              </w:rPr>
            </w:pPr>
            <w:r w:rsidRPr="00F4339B">
              <w:rPr>
                <w:rFonts w:ascii="Bookman Old Style" w:hAnsi="Bookman Old Style" w:cs="Arial"/>
                <w:sz w:val="18"/>
                <w:szCs w:val="20"/>
              </w:rPr>
              <w:t xml:space="preserve">Jumlah produk hukum daerah yang terdokumentasi dan dipublikasikan </w:t>
            </w:r>
          </w:p>
        </w:tc>
        <w:tc>
          <w:tcPr>
            <w:tcW w:w="1388" w:type="dxa"/>
            <w:shd w:val="clear" w:color="auto" w:fill="DBE5F1" w:themeFill="accent1" w:themeFillTint="33"/>
            <w:vAlign w:val="center"/>
          </w:tcPr>
          <w:p w:rsidR="00177B1D" w:rsidRPr="00F4339B" w:rsidRDefault="00B423CD"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260</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450</w:t>
            </w:r>
          </w:p>
        </w:tc>
        <w:tc>
          <w:tcPr>
            <w:tcW w:w="1350" w:type="dxa"/>
            <w:shd w:val="clear" w:color="auto" w:fill="DBE5F1" w:themeFill="accent1" w:themeFillTint="33"/>
            <w:vAlign w:val="center"/>
          </w:tcPr>
          <w:p w:rsidR="00177B1D" w:rsidRPr="00F4339B" w:rsidRDefault="00012E08"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57,7%</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sz w:val="18"/>
                <w:szCs w:val="20"/>
              </w:rPr>
            </w:pPr>
            <w:r w:rsidRPr="00F4339B">
              <w:rPr>
                <w:rFonts w:ascii="Bookman Old Style" w:hAnsi="Bookman Old Style" w:cs="Arial"/>
                <w:sz w:val="18"/>
                <w:szCs w:val="20"/>
              </w:rPr>
              <w:t xml:space="preserve">Bagian Hukum </w:t>
            </w:r>
          </w:p>
        </w:tc>
      </w:tr>
      <w:tr w:rsidR="00177B1D" w:rsidRPr="00F4339B" w:rsidTr="00F26E30">
        <w:trPr>
          <w:trHeight w:val="248"/>
        </w:trPr>
        <w:tc>
          <w:tcPr>
            <w:tcW w:w="10710" w:type="dxa"/>
            <w:gridSpan w:val="7"/>
            <w:shd w:val="clear" w:color="auto" w:fill="auto"/>
          </w:tcPr>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ESELON III</w:t>
            </w:r>
          </w:p>
        </w:tc>
      </w:tr>
      <w:tr w:rsidR="00177B1D" w:rsidRPr="00F4339B" w:rsidTr="00F26E30">
        <w:trPr>
          <w:trHeight w:val="1116"/>
        </w:trPr>
        <w:tc>
          <w:tcPr>
            <w:tcW w:w="630" w:type="dxa"/>
            <w:vMerge w:val="restart"/>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vMerge w:val="restart"/>
            <w:shd w:val="clear" w:color="auto" w:fill="DBE5F1" w:themeFill="accent1" w:themeFillTint="33"/>
          </w:tcPr>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 xml:space="preserve">Meningkatnya layanan informasi  penyelenggaraan pembangunan daerah, kehumasan dan keprotokolan </w:t>
            </w:r>
          </w:p>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 </w:t>
            </w:r>
          </w:p>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 </w:t>
            </w:r>
          </w:p>
        </w:tc>
        <w:tc>
          <w:tcPr>
            <w:tcW w:w="2070" w:type="dxa"/>
            <w:shd w:val="clear" w:color="auto" w:fill="DBE5F1" w:themeFill="accent1" w:themeFillTint="33"/>
          </w:tcPr>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Persentase penyebarluasan informasi/</w:t>
            </w:r>
            <w:r w:rsidR="00392E68">
              <w:rPr>
                <w:rFonts w:ascii="Bookman Old Style" w:hAnsi="Bookman Old Style" w:cs="Arial"/>
                <w:color w:val="000000"/>
                <w:sz w:val="18"/>
              </w:rPr>
              <w:t xml:space="preserve"> </w:t>
            </w:r>
            <w:r w:rsidRPr="00F4339B">
              <w:rPr>
                <w:rFonts w:ascii="Bookman Old Style" w:hAnsi="Bookman Old Style" w:cs="Arial"/>
                <w:color w:val="000000"/>
                <w:sz w:val="18"/>
              </w:rPr>
              <w:t xml:space="preserve">pemberitaan pembangunan pemerintahan daerah yang bisa diakses masyarakat melalui media </w:t>
            </w:r>
          </w:p>
        </w:tc>
        <w:tc>
          <w:tcPr>
            <w:tcW w:w="1388" w:type="dxa"/>
            <w:shd w:val="clear" w:color="auto" w:fill="DBE5F1" w:themeFill="accent1" w:themeFillTint="33"/>
            <w:vAlign w:val="center"/>
          </w:tcPr>
          <w:p w:rsidR="00177B1D" w:rsidRPr="00F4339B" w:rsidRDefault="00392E68" w:rsidP="00DD55CB">
            <w:pPr>
              <w:jc w:val="center"/>
              <w:rPr>
                <w:rFonts w:ascii="Bookman Old Style" w:hAnsi="Bookman Old Style" w:cs="Arial"/>
                <w:color w:val="000000"/>
                <w:sz w:val="18"/>
              </w:rPr>
            </w:pPr>
            <w:r>
              <w:rPr>
                <w:rFonts w:ascii="Bookman Old Style" w:hAnsi="Bookman Old Style" w:cs="Arial"/>
                <w:color w:val="000000"/>
                <w:sz w:val="18"/>
              </w:rPr>
              <w:t>75%</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350" w:type="dxa"/>
            <w:shd w:val="clear" w:color="auto" w:fill="DBE5F1" w:themeFill="accent1" w:themeFillTint="33"/>
            <w:vAlign w:val="center"/>
          </w:tcPr>
          <w:p w:rsidR="00177B1D" w:rsidRPr="00F4339B" w:rsidRDefault="00DD7EE5"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75%</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Humas dan Keprotokolan </w:t>
            </w:r>
          </w:p>
        </w:tc>
      </w:tr>
      <w:tr w:rsidR="00177B1D" w:rsidRPr="00F4339B" w:rsidTr="00F26E30">
        <w:trPr>
          <w:trHeight w:val="788"/>
        </w:trPr>
        <w:tc>
          <w:tcPr>
            <w:tcW w:w="630" w:type="dxa"/>
            <w:vMerge/>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77B1D" w:rsidRPr="00F4339B" w:rsidRDefault="00177B1D" w:rsidP="00DD55CB">
            <w:pPr>
              <w:rPr>
                <w:rFonts w:ascii="Bookman Old Style" w:hAnsi="Bookman Old Style" w:cs="Arial"/>
                <w:color w:val="000000"/>
                <w:sz w:val="18"/>
              </w:rPr>
            </w:pPr>
          </w:p>
        </w:tc>
        <w:tc>
          <w:tcPr>
            <w:tcW w:w="2070" w:type="dxa"/>
            <w:shd w:val="clear" w:color="auto" w:fill="DBE5F1" w:themeFill="accent1" w:themeFillTint="33"/>
          </w:tcPr>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 xml:space="preserve">Persentase kegiatan kehumasan KDH/WKDH/SKPD/ Masyarakat yang terlayani </w:t>
            </w:r>
          </w:p>
        </w:tc>
        <w:tc>
          <w:tcPr>
            <w:tcW w:w="1388" w:type="dxa"/>
            <w:shd w:val="clear" w:color="auto" w:fill="DBE5F1" w:themeFill="accent1" w:themeFillTint="33"/>
            <w:vAlign w:val="center"/>
          </w:tcPr>
          <w:p w:rsidR="00177B1D" w:rsidRPr="00F4339B" w:rsidRDefault="00FC1361" w:rsidP="00DD55CB">
            <w:pPr>
              <w:jc w:val="center"/>
              <w:rPr>
                <w:rFonts w:ascii="Bookman Old Style" w:hAnsi="Bookman Old Style" w:cs="Arial"/>
                <w:color w:val="000000"/>
                <w:sz w:val="18"/>
              </w:rPr>
            </w:pPr>
            <w:r>
              <w:rPr>
                <w:rFonts w:ascii="Bookman Old Style" w:hAnsi="Bookman Old Style" w:cs="Arial"/>
                <w:color w:val="000000"/>
                <w:sz w:val="18"/>
              </w:rPr>
              <w:t>-</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350" w:type="dxa"/>
            <w:shd w:val="clear" w:color="auto" w:fill="DBE5F1" w:themeFill="accent1" w:themeFillTint="33"/>
            <w:vAlign w:val="center"/>
          </w:tcPr>
          <w:p w:rsidR="00177B1D" w:rsidRPr="00F4339B" w:rsidRDefault="00FC1361"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Humas dan Keprotokolan </w:t>
            </w:r>
          </w:p>
        </w:tc>
      </w:tr>
      <w:tr w:rsidR="00177B1D" w:rsidRPr="00F4339B" w:rsidTr="00F26E30">
        <w:trPr>
          <w:trHeight w:val="367"/>
        </w:trPr>
        <w:tc>
          <w:tcPr>
            <w:tcW w:w="630" w:type="dxa"/>
            <w:vMerge/>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tcPr>
          <w:p w:rsidR="00177B1D" w:rsidRPr="00F4339B" w:rsidRDefault="00177B1D" w:rsidP="00DD55CB">
            <w:pPr>
              <w:rPr>
                <w:rFonts w:ascii="Bookman Old Style" w:hAnsi="Bookman Old Style" w:cs="Arial"/>
                <w:color w:val="000000"/>
                <w:sz w:val="18"/>
              </w:rPr>
            </w:pPr>
          </w:p>
        </w:tc>
        <w:tc>
          <w:tcPr>
            <w:tcW w:w="2070" w:type="dxa"/>
            <w:shd w:val="clear" w:color="auto" w:fill="DBE5F1" w:themeFill="accent1" w:themeFillTint="33"/>
          </w:tcPr>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 xml:space="preserve">Persentase kegiatan KDH/WKDH/SKPD/ tamu daerah yang terlayani keprokolannya </w:t>
            </w:r>
          </w:p>
        </w:tc>
        <w:tc>
          <w:tcPr>
            <w:tcW w:w="1388" w:type="dxa"/>
            <w:shd w:val="clear" w:color="auto" w:fill="DBE5F1" w:themeFill="accent1" w:themeFillTint="33"/>
            <w:vAlign w:val="center"/>
          </w:tcPr>
          <w:p w:rsidR="00177B1D" w:rsidRPr="00F4339B" w:rsidRDefault="00392E68" w:rsidP="00DD55CB">
            <w:pPr>
              <w:jc w:val="center"/>
              <w:rPr>
                <w:rFonts w:ascii="Bookman Old Style" w:hAnsi="Bookman Old Style" w:cs="Arial"/>
                <w:color w:val="000000"/>
                <w:sz w:val="18"/>
              </w:rPr>
            </w:pPr>
            <w:r>
              <w:rPr>
                <w:rFonts w:ascii="Bookman Old Style" w:hAnsi="Bookman Old Style" w:cs="Arial"/>
                <w:color w:val="000000"/>
                <w:sz w:val="18"/>
              </w:rPr>
              <w:t>100%</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100%</w:t>
            </w:r>
          </w:p>
        </w:tc>
        <w:tc>
          <w:tcPr>
            <w:tcW w:w="1350" w:type="dxa"/>
            <w:shd w:val="clear" w:color="auto" w:fill="DBE5F1" w:themeFill="accent1" w:themeFillTint="33"/>
            <w:vAlign w:val="center"/>
          </w:tcPr>
          <w:p w:rsidR="00177B1D" w:rsidRPr="00F4339B" w:rsidRDefault="00DD7EE5"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Humas dan Keprotokolan </w:t>
            </w:r>
          </w:p>
        </w:tc>
      </w:tr>
      <w:tr w:rsidR="00177B1D" w:rsidRPr="00F4339B" w:rsidTr="00F26E30">
        <w:trPr>
          <w:trHeight w:val="31"/>
        </w:trPr>
        <w:tc>
          <w:tcPr>
            <w:tcW w:w="10710" w:type="dxa"/>
            <w:gridSpan w:val="7"/>
            <w:shd w:val="clear" w:color="auto" w:fill="auto"/>
          </w:tcPr>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ESELON III</w:t>
            </w:r>
          </w:p>
        </w:tc>
      </w:tr>
      <w:tr w:rsidR="00177B1D" w:rsidRPr="00F4339B" w:rsidTr="00F26E30">
        <w:trPr>
          <w:trHeight w:val="833"/>
        </w:trPr>
        <w:tc>
          <w:tcPr>
            <w:tcW w:w="630" w:type="dxa"/>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Meningkatnya kualitas layanan umum dan Rumah Tangga Pimpinan dengan baik</w:t>
            </w:r>
          </w:p>
        </w:tc>
        <w:tc>
          <w:tcPr>
            <w:tcW w:w="2070" w:type="dxa"/>
            <w:shd w:val="clear" w:color="auto" w:fill="DBE5F1" w:themeFill="accent1" w:themeFillTint="33"/>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layanan Pimpinan/Bagian/ SKPD/ Masyarakat dengan baik</w:t>
            </w:r>
          </w:p>
        </w:tc>
        <w:tc>
          <w:tcPr>
            <w:tcW w:w="1388" w:type="dxa"/>
            <w:shd w:val="clear" w:color="auto" w:fill="DBE5F1" w:themeFill="accent1" w:themeFillTint="33"/>
            <w:vAlign w:val="center"/>
          </w:tcPr>
          <w:p w:rsidR="00177B1D" w:rsidRPr="00F4339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86,83%</w:t>
            </w:r>
          </w:p>
        </w:tc>
        <w:tc>
          <w:tcPr>
            <w:tcW w:w="1350" w:type="dxa"/>
            <w:shd w:val="clear" w:color="auto" w:fill="DBE5F1" w:themeFill="accent1" w:themeFillTint="33"/>
            <w:vAlign w:val="center"/>
          </w:tcPr>
          <w:p w:rsidR="00177B1D" w:rsidRPr="00F4339B" w:rsidRDefault="00FC1361" w:rsidP="00DD55CB">
            <w:pPr>
              <w:tabs>
                <w:tab w:val="left" w:pos="1085"/>
              </w:tabs>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86,83%</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Umum </w:t>
            </w:r>
          </w:p>
        </w:tc>
      </w:tr>
      <w:tr w:rsidR="00177B1D" w:rsidRPr="00F4339B" w:rsidTr="00F26E30">
        <w:trPr>
          <w:trHeight w:val="1416"/>
        </w:trPr>
        <w:tc>
          <w:tcPr>
            <w:tcW w:w="630" w:type="dxa"/>
            <w:shd w:val="clear" w:color="auto" w:fill="DBE5F1" w:themeFill="accent1" w:themeFillTint="33"/>
          </w:tcPr>
          <w:p w:rsidR="00177B1D" w:rsidRPr="00F4339B" w:rsidRDefault="00177B1D"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lastRenderedPageBreak/>
              <w:t>2</w:t>
            </w:r>
          </w:p>
        </w:tc>
        <w:tc>
          <w:tcPr>
            <w:tcW w:w="2340" w:type="dxa"/>
            <w:shd w:val="clear" w:color="auto" w:fill="DBE5F1" w:themeFill="accent1" w:themeFillTint="33"/>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Meningkatnya Pengelolaan Barang/Asset Lingkup Sekretariat Daerah Secara Tertib</w:t>
            </w:r>
          </w:p>
        </w:tc>
        <w:tc>
          <w:tcPr>
            <w:tcW w:w="2070" w:type="dxa"/>
            <w:shd w:val="clear" w:color="auto" w:fill="DBE5F1" w:themeFill="accent1" w:themeFillTint="33"/>
          </w:tcPr>
          <w:p w:rsidR="00177B1D" w:rsidRPr="00F4339B" w:rsidRDefault="00177B1D"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layanan pada bagian-bagian Lingkup Setda terkait sarana prasarana/ aset milik Setda terkelola dengan baik</w:t>
            </w:r>
          </w:p>
        </w:tc>
        <w:tc>
          <w:tcPr>
            <w:tcW w:w="1388" w:type="dxa"/>
            <w:shd w:val="clear" w:color="auto" w:fill="DBE5F1" w:themeFill="accent1" w:themeFillTint="33"/>
            <w:vAlign w:val="center"/>
          </w:tcPr>
          <w:p w:rsidR="00177B1D" w:rsidRPr="00F4339B" w:rsidRDefault="00DF3512"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DBE5F1" w:themeFill="accent1" w:themeFillTint="33"/>
            <w:vAlign w:val="center"/>
          </w:tcPr>
          <w:p w:rsidR="00177B1D" w:rsidRPr="00F4339B" w:rsidRDefault="00177B1D"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lang w:val="en-ID"/>
              </w:rPr>
              <w:t>68,65%</w:t>
            </w:r>
          </w:p>
        </w:tc>
        <w:tc>
          <w:tcPr>
            <w:tcW w:w="1350" w:type="dxa"/>
            <w:shd w:val="clear" w:color="auto" w:fill="DBE5F1" w:themeFill="accent1" w:themeFillTint="33"/>
            <w:vAlign w:val="center"/>
          </w:tcPr>
          <w:p w:rsidR="00177B1D" w:rsidRPr="00F4339B" w:rsidRDefault="00DD7EE5" w:rsidP="00DD55CB">
            <w:pPr>
              <w:tabs>
                <w:tab w:val="left" w:pos="1085"/>
              </w:tabs>
              <w:jc w:val="center"/>
              <w:rPr>
                <w:rFonts w:ascii="Bookman Old Style" w:hAnsi="Bookman Old Style" w:cs="Arial"/>
                <w:color w:val="000000"/>
                <w:sz w:val="18"/>
                <w:lang w:val="en-ID"/>
              </w:rPr>
            </w:pPr>
            <w:r>
              <w:rPr>
                <w:rFonts w:ascii="Bookman Old Style" w:hAnsi="Bookman Old Style" w:cs="Arial"/>
                <w:color w:val="000000"/>
                <w:sz w:val="18"/>
                <w:lang w:val="en-ID"/>
              </w:rPr>
              <w:t>68,65%</w:t>
            </w:r>
          </w:p>
        </w:tc>
        <w:tc>
          <w:tcPr>
            <w:tcW w:w="1620" w:type="dxa"/>
            <w:shd w:val="clear" w:color="auto" w:fill="DBE5F1" w:themeFill="accent1" w:themeFillTint="33"/>
          </w:tcPr>
          <w:p w:rsidR="00177B1D" w:rsidRPr="00F4339B" w:rsidRDefault="00177B1D"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Umum </w:t>
            </w:r>
          </w:p>
        </w:tc>
      </w:tr>
      <w:tr w:rsidR="00177B1D" w:rsidRPr="00F4339B" w:rsidTr="00F26E30">
        <w:trPr>
          <w:trHeight w:val="31"/>
        </w:trPr>
        <w:tc>
          <w:tcPr>
            <w:tcW w:w="10710" w:type="dxa"/>
            <w:gridSpan w:val="7"/>
            <w:shd w:val="clear" w:color="auto" w:fill="auto"/>
          </w:tcPr>
          <w:p w:rsidR="00177B1D" w:rsidRPr="00F4339B" w:rsidRDefault="00177B1D" w:rsidP="00DD55CB">
            <w:pPr>
              <w:rPr>
                <w:rFonts w:ascii="Bookman Old Style" w:hAnsi="Bookman Old Style" w:cs="Arial"/>
                <w:color w:val="000000"/>
                <w:sz w:val="18"/>
              </w:rPr>
            </w:pPr>
            <w:r w:rsidRPr="00F4339B">
              <w:rPr>
                <w:rFonts w:ascii="Bookman Old Style" w:hAnsi="Bookman Old Style" w:cs="Arial"/>
                <w:color w:val="000000"/>
                <w:sz w:val="18"/>
              </w:rPr>
              <w:t>ESELON III</w:t>
            </w:r>
          </w:p>
        </w:tc>
      </w:tr>
      <w:tr w:rsidR="00300A6F" w:rsidRPr="00F4339B" w:rsidTr="00300A6F">
        <w:trPr>
          <w:trHeight w:val="975"/>
        </w:trPr>
        <w:tc>
          <w:tcPr>
            <w:tcW w:w="630" w:type="dxa"/>
            <w:shd w:val="clear" w:color="auto" w:fill="DBE5F1" w:themeFill="accent1" w:themeFillTint="33"/>
          </w:tcPr>
          <w:p w:rsidR="00300A6F" w:rsidRPr="00F4339B" w:rsidRDefault="00300A6F" w:rsidP="00300A6F">
            <w:pPr>
              <w:pStyle w:val="ListParagraph"/>
              <w:spacing w:before="120"/>
              <w:ind w:left="0"/>
              <w:jc w:val="center"/>
              <w:rPr>
                <w:rFonts w:ascii="Bookman Old Style" w:hAnsi="Bookman Old Style" w:cs="Arial"/>
                <w:sz w:val="18"/>
                <w:szCs w:val="20"/>
              </w:rPr>
            </w:pPr>
          </w:p>
        </w:tc>
        <w:tc>
          <w:tcPr>
            <w:tcW w:w="2340" w:type="dxa"/>
            <w:shd w:val="clear" w:color="auto" w:fill="DBE5F1" w:themeFill="accent1" w:themeFillTint="33"/>
          </w:tcPr>
          <w:p w:rsidR="00300A6F" w:rsidRPr="00F4339B" w:rsidRDefault="00300A6F" w:rsidP="00300A6F">
            <w:pPr>
              <w:rPr>
                <w:rFonts w:ascii="Bookman Old Style" w:hAnsi="Bookman Old Style" w:cs="Arial"/>
                <w:color w:val="000000"/>
                <w:sz w:val="18"/>
              </w:rPr>
            </w:pPr>
            <w:r w:rsidRPr="00F4339B">
              <w:rPr>
                <w:rFonts w:ascii="Bookman Old Style" w:hAnsi="Bookman Old Style" w:cs="Arial"/>
                <w:color w:val="000000"/>
                <w:sz w:val="18"/>
              </w:rPr>
              <w:t xml:space="preserve">Meningkatnya layanan administrasi umum, kepegawaian, perencanaan dan keuangan </w:t>
            </w:r>
          </w:p>
        </w:tc>
        <w:tc>
          <w:tcPr>
            <w:tcW w:w="2070" w:type="dxa"/>
            <w:shd w:val="clear" w:color="auto" w:fill="DBE5F1" w:themeFill="accent1" w:themeFillTint="33"/>
          </w:tcPr>
          <w:p w:rsidR="00300A6F" w:rsidRPr="00F4339B" w:rsidRDefault="00300A6F" w:rsidP="00300A6F">
            <w:pPr>
              <w:rPr>
                <w:rFonts w:ascii="Bookman Old Style" w:hAnsi="Bookman Old Style" w:cs="Arial"/>
                <w:color w:val="000000"/>
                <w:sz w:val="18"/>
              </w:rPr>
            </w:pPr>
            <w:r w:rsidRPr="00F4339B">
              <w:rPr>
                <w:rFonts w:ascii="Bookman Old Style" w:hAnsi="Bookman Old Style" w:cs="Arial"/>
                <w:color w:val="000000"/>
                <w:sz w:val="18"/>
              </w:rPr>
              <w:t>Persentase pelayanan administrasi umum, kepegawaian dan keuangan Pimpinan/Bagian lingkup Sekretariat Daerah</w:t>
            </w:r>
          </w:p>
        </w:tc>
        <w:tc>
          <w:tcPr>
            <w:tcW w:w="1388" w:type="dxa"/>
            <w:shd w:val="clear" w:color="auto" w:fill="DBE5F1" w:themeFill="accent1" w:themeFillTint="33"/>
            <w:vAlign w:val="center"/>
          </w:tcPr>
          <w:p w:rsidR="00300A6F" w:rsidRPr="00F4339B" w:rsidRDefault="00300A6F" w:rsidP="00300A6F">
            <w:pPr>
              <w:jc w:val="center"/>
              <w:rPr>
                <w:rFonts w:ascii="Bookman Old Style" w:hAnsi="Bookman Old Style" w:cs="Arial"/>
                <w:color w:val="000000"/>
                <w:sz w:val="18"/>
              </w:rPr>
            </w:pPr>
            <w:r>
              <w:rPr>
                <w:rFonts w:ascii="Bookman Old Style" w:hAnsi="Bookman Old Style" w:cs="Arial"/>
                <w:color w:val="000000"/>
                <w:sz w:val="18"/>
              </w:rPr>
              <w:t>100%</w:t>
            </w:r>
          </w:p>
        </w:tc>
        <w:tc>
          <w:tcPr>
            <w:tcW w:w="1312" w:type="dxa"/>
            <w:shd w:val="clear" w:color="auto" w:fill="DBE5F1" w:themeFill="accent1" w:themeFillTint="33"/>
            <w:vAlign w:val="center"/>
          </w:tcPr>
          <w:p w:rsidR="00300A6F" w:rsidRPr="00F4339B" w:rsidRDefault="00300A6F" w:rsidP="00300A6F">
            <w:pPr>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350" w:type="dxa"/>
            <w:shd w:val="clear" w:color="auto" w:fill="DBE5F1" w:themeFill="accent1" w:themeFillTint="33"/>
            <w:vAlign w:val="center"/>
          </w:tcPr>
          <w:p w:rsidR="00300A6F" w:rsidRPr="00F4339B" w:rsidRDefault="00300A6F" w:rsidP="00300A6F">
            <w:pPr>
              <w:tabs>
                <w:tab w:val="left" w:pos="1085"/>
              </w:tabs>
              <w:spacing w:line="360" w:lineRule="auto"/>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620" w:type="dxa"/>
            <w:shd w:val="clear" w:color="auto" w:fill="DBE5F1" w:themeFill="accent1" w:themeFillTint="33"/>
          </w:tcPr>
          <w:p w:rsidR="00300A6F" w:rsidRPr="00F4339B" w:rsidRDefault="00300A6F" w:rsidP="00300A6F">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TU dan Keuangan </w:t>
            </w:r>
          </w:p>
        </w:tc>
      </w:tr>
      <w:tr w:rsidR="00300A6F" w:rsidRPr="00F4339B" w:rsidTr="00FC1361">
        <w:trPr>
          <w:trHeight w:val="1416"/>
        </w:trPr>
        <w:tc>
          <w:tcPr>
            <w:tcW w:w="630" w:type="dxa"/>
            <w:shd w:val="clear" w:color="auto" w:fill="DBE5F1" w:themeFill="accent1" w:themeFillTint="33"/>
          </w:tcPr>
          <w:p w:rsidR="00300A6F" w:rsidRPr="00F4339B" w:rsidRDefault="00300A6F" w:rsidP="00300A6F">
            <w:pPr>
              <w:pStyle w:val="ListParagraph"/>
              <w:spacing w:before="120"/>
              <w:ind w:left="0"/>
              <w:jc w:val="center"/>
              <w:rPr>
                <w:rFonts w:ascii="Bookman Old Style" w:hAnsi="Bookman Old Style" w:cs="Arial"/>
                <w:sz w:val="18"/>
                <w:szCs w:val="20"/>
              </w:rPr>
            </w:pPr>
          </w:p>
        </w:tc>
        <w:tc>
          <w:tcPr>
            <w:tcW w:w="2340" w:type="dxa"/>
            <w:shd w:val="clear" w:color="auto" w:fill="DBE5F1" w:themeFill="accent1" w:themeFillTint="33"/>
          </w:tcPr>
          <w:p w:rsidR="00300A6F" w:rsidRPr="00F4339B" w:rsidRDefault="00300A6F" w:rsidP="00300A6F">
            <w:pPr>
              <w:rPr>
                <w:rFonts w:ascii="Bookman Old Style" w:hAnsi="Bookman Old Style" w:cs="Arial"/>
                <w:color w:val="000000"/>
                <w:sz w:val="18"/>
              </w:rPr>
            </w:pPr>
            <w:r w:rsidRPr="00F4339B">
              <w:rPr>
                <w:rFonts w:ascii="Bookman Old Style" w:hAnsi="Bookman Old Style" w:cs="Arial"/>
                <w:color w:val="000000"/>
                <w:sz w:val="18"/>
              </w:rPr>
              <w:t>Meningkatnya kualitas pelaporan lingkup Sekretariat Daerah</w:t>
            </w:r>
          </w:p>
        </w:tc>
        <w:tc>
          <w:tcPr>
            <w:tcW w:w="2070" w:type="dxa"/>
            <w:shd w:val="clear" w:color="auto" w:fill="DBE5F1" w:themeFill="accent1" w:themeFillTint="33"/>
          </w:tcPr>
          <w:p w:rsidR="00300A6F" w:rsidRPr="00F4339B" w:rsidRDefault="00300A6F" w:rsidP="00300A6F">
            <w:pPr>
              <w:rPr>
                <w:rFonts w:ascii="Bookman Old Style" w:hAnsi="Bookman Old Style" w:cs="Arial"/>
                <w:color w:val="000000"/>
                <w:sz w:val="18"/>
              </w:rPr>
            </w:pPr>
            <w:r w:rsidRPr="00F4339B">
              <w:rPr>
                <w:rFonts w:ascii="Bookman Old Style" w:hAnsi="Bookman Old Style" w:cs="Arial"/>
                <w:color w:val="000000"/>
                <w:sz w:val="18"/>
              </w:rPr>
              <w:t xml:space="preserve">Persentase peningkatan mutu penyusunan pelaporan/kinerja yang tepat waktu sesuai aturan dan ketentuan yang berlaku </w:t>
            </w:r>
          </w:p>
        </w:tc>
        <w:tc>
          <w:tcPr>
            <w:tcW w:w="1388" w:type="dxa"/>
            <w:shd w:val="clear" w:color="auto" w:fill="DBE5F1" w:themeFill="accent1" w:themeFillTint="33"/>
            <w:vAlign w:val="center"/>
          </w:tcPr>
          <w:p w:rsidR="00300A6F" w:rsidRPr="00F4339B" w:rsidRDefault="00300A6F" w:rsidP="00300A6F">
            <w:pPr>
              <w:jc w:val="center"/>
              <w:rPr>
                <w:rFonts w:ascii="Bookman Old Style" w:hAnsi="Bookman Old Style" w:cs="Arial"/>
                <w:color w:val="000000"/>
                <w:sz w:val="18"/>
              </w:rPr>
            </w:pPr>
            <w:r>
              <w:rPr>
                <w:rFonts w:ascii="Bookman Old Style" w:hAnsi="Bookman Old Style" w:cs="Arial"/>
                <w:color w:val="000000"/>
                <w:sz w:val="18"/>
              </w:rPr>
              <w:t>100%</w:t>
            </w:r>
          </w:p>
        </w:tc>
        <w:tc>
          <w:tcPr>
            <w:tcW w:w="1312" w:type="dxa"/>
            <w:shd w:val="clear" w:color="auto" w:fill="DBE5F1" w:themeFill="accent1" w:themeFillTint="33"/>
            <w:vAlign w:val="center"/>
          </w:tcPr>
          <w:p w:rsidR="00300A6F" w:rsidRPr="00F4339B" w:rsidRDefault="00300A6F" w:rsidP="00300A6F">
            <w:pPr>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350" w:type="dxa"/>
            <w:shd w:val="clear" w:color="auto" w:fill="DBE5F1" w:themeFill="accent1" w:themeFillTint="33"/>
            <w:vAlign w:val="center"/>
          </w:tcPr>
          <w:p w:rsidR="00300A6F" w:rsidRPr="00F4339B" w:rsidRDefault="00300A6F" w:rsidP="00300A6F">
            <w:pPr>
              <w:tabs>
                <w:tab w:val="left" w:pos="1085"/>
              </w:tabs>
              <w:spacing w:line="360" w:lineRule="auto"/>
              <w:jc w:val="center"/>
              <w:rPr>
                <w:rFonts w:ascii="Bookman Old Style" w:hAnsi="Bookman Old Style" w:cs="Arial"/>
                <w:color w:val="000000"/>
                <w:sz w:val="18"/>
                <w:lang w:val="en-ID"/>
              </w:rPr>
            </w:pPr>
            <w:r>
              <w:rPr>
                <w:rFonts w:ascii="Bookman Old Style" w:hAnsi="Bookman Old Style" w:cs="Arial"/>
                <w:color w:val="000000"/>
                <w:sz w:val="18"/>
                <w:lang w:val="en-ID"/>
              </w:rPr>
              <w:t>100%</w:t>
            </w:r>
          </w:p>
        </w:tc>
        <w:tc>
          <w:tcPr>
            <w:tcW w:w="1620" w:type="dxa"/>
            <w:shd w:val="clear" w:color="auto" w:fill="DBE5F1" w:themeFill="accent1" w:themeFillTint="33"/>
          </w:tcPr>
          <w:p w:rsidR="00300A6F" w:rsidRPr="00F4339B" w:rsidRDefault="00300A6F" w:rsidP="00300A6F">
            <w:pPr>
              <w:jc w:val="center"/>
              <w:rPr>
                <w:rFonts w:ascii="Bookman Old Style" w:hAnsi="Bookman Old Style" w:cs="Arial"/>
                <w:color w:val="000000"/>
                <w:sz w:val="18"/>
              </w:rPr>
            </w:pPr>
            <w:r w:rsidRPr="00F4339B">
              <w:rPr>
                <w:rFonts w:ascii="Bookman Old Style" w:hAnsi="Bookman Old Style" w:cs="Arial"/>
                <w:color w:val="000000"/>
                <w:sz w:val="18"/>
              </w:rPr>
              <w:t xml:space="preserve">Bagian TU dan Keuangan </w:t>
            </w:r>
          </w:p>
        </w:tc>
      </w:tr>
    </w:tbl>
    <w:p w:rsidR="007741E1" w:rsidRDefault="007741E1" w:rsidP="00441EB1">
      <w:pPr>
        <w:spacing w:line="360" w:lineRule="auto"/>
        <w:jc w:val="both"/>
        <w:rPr>
          <w:rFonts w:eastAsiaTheme="minorEastAsia"/>
        </w:rPr>
      </w:pPr>
    </w:p>
    <w:tbl>
      <w:tblPr>
        <w:tblStyle w:val="TableGrid"/>
        <w:tblW w:w="10632"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070"/>
        <w:gridCol w:w="1388"/>
        <w:gridCol w:w="1312"/>
        <w:gridCol w:w="1191"/>
        <w:gridCol w:w="1701"/>
      </w:tblGrid>
      <w:tr w:rsidR="007741E1" w:rsidRPr="00F4339B" w:rsidTr="00F26E30">
        <w:trPr>
          <w:trHeight w:val="1123"/>
        </w:trPr>
        <w:tc>
          <w:tcPr>
            <w:tcW w:w="630"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NO</w:t>
            </w:r>
          </w:p>
        </w:tc>
        <w:tc>
          <w:tcPr>
            <w:tcW w:w="2340"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SASARAN STRATEGIS/KINERJA UTAMA</w:t>
            </w:r>
          </w:p>
        </w:tc>
        <w:tc>
          <w:tcPr>
            <w:tcW w:w="2070" w:type="dxa"/>
            <w:shd w:val="clear" w:color="auto" w:fill="F2F2F2" w:themeFill="background1" w:themeFillShade="F2"/>
            <w:vAlign w:val="center"/>
          </w:tcPr>
          <w:p w:rsidR="007741E1" w:rsidRPr="00F4339B" w:rsidRDefault="007741E1" w:rsidP="007741E1">
            <w:pPr>
              <w:jc w:val="center"/>
              <w:rPr>
                <w:rFonts w:ascii="Bookman Old Style" w:hAnsi="Bookman Old Style" w:cs="Arial"/>
                <w:b/>
                <w:sz w:val="18"/>
                <w:szCs w:val="20"/>
              </w:rPr>
            </w:pPr>
            <w:r w:rsidRPr="00F4339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7741E1" w:rsidRPr="001C427B"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2018</w:t>
            </w:r>
          </w:p>
        </w:tc>
        <w:tc>
          <w:tcPr>
            <w:tcW w:w="1312"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7741E1" w:rsidRPr="001C427B"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2019</w:t>
            </w:r>
          </w:p>
        </w:tc>
        <w:tc>
          <w:tcPr>
            <w:tcW w:w="1191"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p>
          <w:p w:rsidR="007741E1" w:rsidRDefault="007741E1" w:rsidP="007741E1">
            <w:pPr>
              <w:pStyle w:val="ListParagraph"/>
              <w:ind w:left="0"/>
              <w:jc w:val="center"/>
              <w:rPr>
                <w:rFonts w:ascii="Bookman Old Style" w:hAnsi="Bookman Old Style" w:cs="Arial"/>
                <w:b/>
                <w:sz w:val="18"/>
                <w:szCs w:val="20"/>
              </w:rPr>
            </w:pPr>
            <w:r w:rsidRPr="001C427B">
              <w:rPr>
                <w:rFonts w:ascii="Bookman Old Style" w:hAnsi="Bookman Old Style" w:cs="Arial"/>
                <w:b/>
                <w:sz w:val="18"/>
                <w:szCs w:val="20"/>
              </w:rPr>
              <w:t>CAPAIAN</w:t>
            </w:r>
          </w:p>
          <w:p w:rsidR="007741E1" w:rsidRPr="001C427B" w:rsidRDefault="007741E1" w:rsidP="007741E1">
            <w:pPr>
              <w:pStyle w:val="ListParagraph"/>
              <w:ind w:left="0"/>
              <w:jc w:val="center"/>
              <w:rPr>
                <w:rFonts w:ascii="Bookman Old Style" w:hAnsi="Bookman Old Style" w:cs="Arial"/>
                <w:b/>
                <w:sz w:val="18"/>
                <w:szCs w:val="20"/>
              </w:rPr>
            </w:pPr>
          </w:p>
        </w:tc>
        <w:tc>
          <w:tcPr>
            <w:tcW w:w="1701"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KET</w:t>
            </w:r>
          </w:p>
        </w:tc>
      </w:tr>
      <w:tr w:rsidR="007741E1" w:rsidRPr="00F4339B" w:rsidTr="00F26E30">
        <w:trPr>
          <w:trHeight w:val="301"/>
        </w:trPr>
        <w:tc>
          <w:tcPr>
            <w:tcW w:w="630"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070"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(3)</w:t>
            </w:r>
          </w:p>
        </w:tc>
        <w:tc>
          <w:tcPr>
            <w:tcW w:w="1388"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(4)</w:t>
            </w:r>
          </w:p>
        </w:tc>
        <w:tc>
          <w:tcPr>
            <w:tcW w:w="1312" w:type="dxa"/>
            <w:shd w:val="clear" w:color="auto" w:fill="F2F2F2" w:themeFill="background1" w:themeFillShade="F2"/>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(5)</w:t>
            </w:r>
          </w:p>
        </w:tc>
        <w:tc>
          <w:tcPr>
            <w:tcW w:w="1191" w:type="dxa"/>
            <w:shd w:val="clear" w:color="auto" w:fill="F2F2F2" w:themeFill="background1" w:themeFillShade="F2"/>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(6)</w:t>
            </w:r>
          </w:p>
        </w:tc>
        <w:tc>
          <w:tcPr>
            <w:tcW w:w="1701"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(7)</w:t>
            </w:r>
          </w:p>
        </w:tc>
      </w:tr>
      <w:tr w:rsidR="007741E1" w:rsidRPr="00F4339B" w:rsidTr="00F26E30">
        <w:trPr>
          <w:trHeight w:val="301"/>
        </w:trPr>
        <w:tc>
          <w:tcPr>
            <w:tcW w:w="10632" w:type="dxa"/>
            <w:gridSpan w:val="7"/>
            <w:shd w:val="clear" w:color="auto" w:fill="FFFFFF" w:themeFill="background1"/>
            <w:vAlign w:val="center"/>
          </w:tcPr>
          <w:p w:rsidR="007741E1" w:rsidRPr="00F4339B" w:rsidRDefault="007741E1" w:rsidP="00DD55CB">
            <w:pPr>
              <w:pStyle w:val="ListParagraph"/>
              <w:ind w:left="882" w:hanging="882"/>
              <w:rPr>
                <w:rFonts w:ascii="Bookman Old Style" w:hAnsi="Bookman Old Style" w:cs="Arial"/>
                <w:b/>
                <w:sz w:val="18"/>
                <w:szCs w:val="20"/>
              </w:rPr>
            </w:pPr>
            <w:r w:rsidRPr="00F4339B">
              <w:rPr>
                <w:rFonts w:ascii="Bookman Old Style" w:hAnsi="Bookman Old Style" w:cs="Arial"/>
                <w:b/>
                <w:sz w:val="18"/>
                <w:szCs w:val="20"/>
              </w:rPr>
              <w:t>MISI IV :  MENINGKATKAN KUANTITAS DAN KUALITAS RELIGIUSITAS DALAM PENYELENGGARAAN PEMERINTAHAN DAERAH DAN KEHIDUPAN MASYARAKAT</w:t>
            </w:r>
          </w:p>
        </w:tc>
      </w:tr>
      <w:tr w:rsidR="007741E1" w:rsidRPr="00F4339B" w:rsidTr="00F26E30">
        <w:trPr>
          <w:trHeight w:val="109"/>
        </w:trPr>
        <w:tc>
          <w:tcPr>
            <w:tcW w:w="10632" w:type="dxa"/>
            <w:gridSpan w:val="7"/>
            <w:shd w:val="clear" w:color="auto" w:fill="FFFFFF" w:themeFill="background1"/>
            <w:vAlign w:val="center"/>
          </w:tcPr>
          <w:p w:rsidR="007741E1" w:rsidRPr="00F4339B" w:rsidRDefault="007741E1" w:rsidP="00DD55CB">
            <w:pPr>
              <w:pStyle w:val="ListParagraph"/>
              <w:ind w:left="882" w:hanging="882"/>
              <w:rPr>
                <w:rFonts w:ascii="Bookman Old Style" w:hAnsi="Bookman Old Style" w:cs="Arial"/>
                <w:sz w:val="18"/>
                <w:szCs w:val="20"/>
              </w:rPr>
            </w:pPr>
            <w:r w:rsidRPr="00F4339B">
              <w:rPr>
                <w:rFonts w:ascii="Bookman Old Style" w:hAnsi="Bookman Old Style" w:cs="Arial"/>
                <w:sz w:val="18"/>
                <w:szCs w:val="20"/>
              </w:rPr>
              <w:t>ESELON II</w:t>
            </w:r>
          </w:p>
        </w:tc>
      </w:tr>
      <w:tr w:rsidR="007741E1" w:rsidRPr="00F4339B" w:rsidTr="00F26E30">
        <w:trPr>
          <w:trHeight w:val="1047"/>
        </w:trPr>
        <w:tc>
          <w:tcPr>
            <w:tcW w:w="630" w:type="dxa"/>
            <w:shd w:val="clear" w:color="auto" w:fill="F2DBDB" w:themeFill="accent2" w:themeFillTint="33"/>
          </w:tcPr>
          <w:p w:rsidR="007741E1" w:rsidRPr="00F4339B" w:rsidRDefault="007741E1"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DBDB" w:themeFill="accent2"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toleransi dan kepedulian sosial antar umat beragama </w:t>
            </w:r>
          </w:p>
        </w:tc>
        <w:tc>
          <w:tcPr>
            <w:tcW w:w="2070" w:type="dxa"/>
            <w:shd w:val="clear" w:color="auto" w:fill="F2DBDB" w:themeFill="accent2"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lembaga keagamaan yang aktif dalam pembinaan umat</w:t>
            </w:r>
          </w:p>
        </w:tc>
        <w:tc>
          <w:tcPr>
            <w:tcW w:w="1388" w:type="dxa"/>
            <w:shd w:val="clear" w:color="auto" w:fill="F2DBDB" w:themeFill="accent2" w:themeFillTint="33"/>
            <w:vAlign w:val="center"/>
          </w:tcPr>
          <w:p w:rsidR="007741E1" w:rsidRPr="00F4339B" w:rsidRDefault="007A0420"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F2DBDB" w:themeFill="accent2" w:themeFillTint="33"/>
            <w:vAlign w:val="center"/>
          </w:tcPr>
          <w:p w:rsidR="007741E1" w:rsidRPr="00F4339B" w:rsidRDefault="007741E1" w:rsidP="00DD55CB">
            <w:pPr>
              <w:jc w:val="center"/>
              <w:rPr>
                <w:rFonts w:ascii="Bookman Old Style" w:hAnsi="Bookman Old Style" w:cs="Arial"/>
                <w:i/>
                <w:color w:val="000000"/>
                <w:sz w:val="18"/>
                <w:lang w:val="en-ID"/>
              </w:rPr>
            </w:pPr>
            <w:r w:rsidRPr="00F4339B">
              <w:rPr>
                <w:rFonts w:ascii="Bookman Old Style" w:hAnsi="Bookman Old Style" w:cs="Arial"/>
                <w:color w:val="000000"/>
                <w:sz w:val="18"/>
                <w:szCs w:val="20"/>
              </w:rPr>
              <w:t>100%</w:t>
            </w:r>
          </w:p>
        </w:tc>
        <w:tc>
          <w:tcPr>
            <w:tcW w:w="1191" w:type="dxa"/>
            <w:shd w:val="clear" w:color="auto" w:fill="F2DBDB" w:themeFill="accent2" w:themeFillTint="33"/>
            <w:vAlign w:val="center"/>
          </w:tcPr>
          <w:p w:rsidR="007741E1" w:rsidRPr="007A0420" w:rsidRDefault="007A0420" w:rsidP="00DD55CB">
            <w:pPr>
              <w:tabs>
                <w:tab w:val="left" w:pos="1085"/>
              </w:tabs>
              <w:jc w:val="center"/>
              <w:rPr>
                <w:rFonts w:ascii="Bookman Old Style" w:hAnsi="Bookman Old Style" w:cs="Arial"/>
                <w:color w:val="000000" w:themeColor="text1"/>
                <w:sz w:val="18"/>
                <w:szCs w:val="20"/>
                <w:lang w:val="en-ID"/>
              </w:rPr>
            </w:pPr>
            <w:r>
              <w:rPr>
                <w:rFonts w:ascii="Bookman Old Style" w:hAnsi="Bookman Old Style" w:cs="Arial"/>
                <w:color w:val="000000" w:themeColor="text1"/>
                <w:sz w:val="18"/>
                <w:szCs w:val="20"/>
                <w:lang w:val="en-ID"/>
              </w:rPr>
              <w:t>100%</w:t>
            </w:r>
          </w:p>
        </w:tc>
        <w:tc>
          <w:tcPr>
            <w:tcW w:w="1701" w:type="dxa"/>
            <w:shd w:val="clear" w:color="auto" w:fill="F2DBDB" w:themeFill="accent2" w:themeFillTint="33"/>
          </w:tcPr>
          <w:p w:rsidR="007741E1" w:rsidRPr="00F4339B" w:rsidRDefault="007741E1"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Sekda dan Bagian Kesejahteraan Rakyat </w:t>
            </w:r>
          </w:p>
        </w:tc>
      </w:tr>
      <w:tr w:rsidR="007741E1" w:rsidRPr="00F4339B" w:rsidTr="00F26E30">
        <w:trPr>
          <w:trHeight w:val="31"/>
        </w:trPr>
        <w:tc>
          <w:tcPr>
            <w:tcW w:w="10632" w:type="dxa"/>
            <w:gridSpan w:val="7"/>
            <w:shd w:val="clear" w:color="auto" w:fill="auto"/>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ESELON III</w:t>
            </w:r>
          </w:p>
        </w:tc>
      </w:tr>
      <w:tr w:rsidR="007741E1" w:rsidRPr="00F4339B" w:rsidTr="00F26E30">
        <w:trPr>
          <w:trHeight w:val="124"/>
        </w:trPr>
        <w:tc>
          <w:tcPr>
            <w:tcW w:w="630" w:type="dxa"/>
            <w:shd w:val="clear" w:color="auto" w:fill="DBE5F1" w:themeFill="accent1" w:themeFillTint="33"/>
          </w:tcPr>
          <w:p w:rsidR="007741E1" w:rsidRPr="00F4339B" w:rsidRDefault="007741E1"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kualitas layanan untuk kesejahteraan rakyat </w:t>
            </w:r>
          </w:p>
        </w:tc>
        <w:tc>
          <w:tcPr>
            <w:tcW w:w="2070" w:type="dxa"/>
            <w:shd w:val="clear" w:color="auto" w:fill="DBE5F1" w:themeFill="accent1"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layanan keagamaan yang ditindaklanjuti</w:t>
            </w:r>
          </w:p>
        </w:tc>
        <w:tc>
          <w:tcPr>
            <w:tcW w:w="1388" w:type="dxa"/>
            <w:shd w:val="clear" w:color="auto" w:fill="DBE5F1" w:themeFill="accent1" w:themeFillTint="33"/>
            <w:vAlign w:val="center"/>
          </w:tcPr>
          <w:p w:rsidR="007741E1" w:rsidRPr="00F4339B" w:rsidRDefault="00351EEE"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DBE5F1" w:themeFill="accent1" w:themeFillTint="33"/>
            <w:vAlign w:val="center"/>
          </w:tcPr>
          <w:p w:rsidR="007741E1" w:rsidRPr="00F4339B" w:rsidRDefault="007741E1"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86%</w:t>
            </w:r>
          </w:p>
        </w:tc>
        <w:tc>
          <w:tcPr>
            <w:tcW w:w="1191" w:type="dxa"/>
            <w:shd w:val="clear" w:color="auto" w:fill="DBE5F1" w:themeFill="accent1" w:themeFillTint="33"/>
            <w:vAlign w:val="center"/>
          </w:tcPr>
          <w:p w:rsidR="007741E1" w:rsidRPr="00F4339B" w:rsidRDefault="00DD7EE5" w:rsidP="00DD55CB">
            <w:pPr>
              <w:spacing w:line="360" w:lineRule="auto"/>
              <w:jc w:val="center"/>
              <w:rPr>
                <w:rFonts w:ascii="Bookman Old Style" w:hAnsi="Bookman Old Style" w:cs="Arial"/>
                <w:sz w:val="18"/>
                <w:lang w:val="en-ID"/>
              </w:rPr>
            </w:pPr>
            <w:r>
              <w:rPr>
                <w:rFonts w:ascii="Bookman Old Style" w:hAnsi="Bookman Old Style" w:cs="Arial"/>
                <w:sz w:val="18"/>
                <w:lang w:val="en-ID"/>
              </w:rPr>
              <w:t>86%</w:t>
            </w:r>
          </w:p>
        </w:tc>
        <w:tc>
          <w:tcPr>
            <w:tcW w:w="1701" w:type="dxa"/>
            <w:shd w:val="clear" w:color="auto" w:fill="DBE5F1" w:themeFill="accent1" w:themeFillTint="33"/>
          </w:tcPr>
          <w:p w:rsidR="007741E1" w:rsidRPr="00F4339B" w:rsidRDefault="007741E1"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Kesejahteraan Rakyat </w:t>
            </w:r>
          </w:p>
        </w:tc>
      </w:tr>
      <w:tr w:rsidR="007741E1" w:rsidRPr="00F4339B" w:rsidTr="00F26E30">
        <w:trPr>
          <w:trHeight w:val="121"/>
        </w:trPr>
        <w:tc>
          <w:tcPr>
            <w:tcW w:w="630" w:type="dxa"/>
            <w:shd w:val="clear" w:color="auto" w:fill="DBE5F1" w:themeFill="accent1" w:themeFillTint="33"/>
          </w:tcPr>
          <w:p w:rsidR="007741E1" w:rsidRPr="00F4339B" w:rsidRDefault="007741E1"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340" w:type="dxa"/>
            <w:shd w:val="clear" w:color="auto" w:fill="DBE5F1" w:themeFill="accent1"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layanan bantuan sosial kegamaan </w:t>
            </w:r>
          </w:p>
        </w:tc>
        <w:tc>
          <w:tcPr>
            <w:tcW w:w="2070" w:type="dxa"/>
            <w:shd w:val="clear" w:color="auto" w:fill="DBE5F1" w:themeFill="accent1"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Persentase layanan batuan sosial keagamaan </w:t>
            </w:r>
          </w:p>
        </w:tc>
        <w:tc>
          <w:tcPr>
            <w:tcW w:w="1388" w:type="dxa"/>
            <w:shd w:val="clear" w:color="auto" w:fill="DBE5F1" w:themeFill="accent1" w:themeFillTint="33"/>
            <w:vAlign w:val="center"/>
          </w:tcPr>
          <w:p w:rsidR="007741E1" w:rsidRPr="00F4339B" w:rsidRDefault="00351EEE"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DBE5F1" w:themeFill="accent1" w:themeFillTint="33"/>
            <w:vAlign w:val="center"/>
          </w:tcPr>
          <w:p w:rsidR="007741E1" w:rsidRPr="00F4339B" w:rsidRDefault="007741E1"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99,51%</w:t>
            </w:r>
          </w:p>
        </w:tc>
        <w:tc>
          <w:tcPr>
            <w:tcW w:w="1191" w:type="dxa"/>
            <w:shd w:val="clear" w:color="auto" w:fill="DBE5F1" w:themeFill="accent1" w:themeFillTint="33"/>
            <w:vAlign w:val="center"/>
          </w:tcPr>
          <w:p w:rsidR="007741E1" w:rsidRPr="00F4339B" w:rsidRDefault="00DD7EE5" w:rsidP="00DD55CB">
            <w:pPr>
              <w:spacing w:line="360" w:lineRule="auto"/>
              <w:jc w:val="center"/>
              <w:rPr>
                <w:rFonts w:ascii="Bookman Old Style" w:hAnsi="Bookman Old Style" w:cs="Arial"/>
                <w:sz w:val="18"/>
                <w:lang w:val="en-ID"/>
              </w:rPr>
            </w:pPr>
            <w:r>
              <w:rPr>
                <w:rFonts w:ascii="Bookman Old Style" w:hAnsi="Bookman Old Style" w:cs="Arial"/>
                <w:sz w:val="18"/>
                <w:lang w:val="en-ID"/>
              </w:rPr>
              <w:t>99,51%</w:t>
            </w:r>
          </w:p>
        </w:tc>
        <w:tc>
          <w:tcPr>
            <w:tcW w:w="1701" w:type="dxa"/>
            <w:shd w:val="clear" w:color="auto" w:fill="DBE5F1" w:themeFill="accent1" w:themeFillTint="33"/>
          </w:tcPr>
          <w:p w:rsidR="007741E1" w:rsidRPr="00F4339B" w:rsidRDefault="007741E1"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Kesejahteraan Rakyat </w:t>
            </w:r>
          </w:p>
        </w:tc>
      </w:tr>
      <w:tr w:rsidR="007741E1" w:rsidRPr="00F4339B" w:rsidTr="00F26E30">
        <w:trPr>
          <w:trHeight w:val="31"/>
        </w:trPr>
        <w:tc>
          <w:tcPr>
            <w:tcW w:w="10632" w:type="dxa"/>
            <w:gridSpan w:val="7"/>
            <w:shd w:val="clear" w:color="auto" w:fill="auto"/>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ESELON III</w:t>
            </w:r>
          </w:p>
        </w:tc>
      </w:tr>
      <w:tr w:rsidR="007741E1" w:rsidRPr="00F4339B" w:rsidTr="00F26E30">
        <w:trPr>
          <w:trHeight w:val="993"/>
        </w:trPr>
        <w:tc>
          <w:tcPr>
            <w:tcW w:w="630" w:type="dxa"/>
            <w:shd w:val="clear" w:color="auto" w:fill="DBE5F1" w:themeFill="accent1" w:themeFillTint="33"/>
          </w:tcPr>
          <w:p w:rsidR="007741E1" w:rsidRPr="00F4339B" w:rsidRDefault="007741E1"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DBE5F1" w:themeFill="accent1" w:themeFillTint="33"/>
          </w:tcPr>
          <w:p w:rsidR="007741E1"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kesadaran masyarakat terhadap nilai budaya bangsa </w:t>
            </w:r>
          </w:p>
          <w:p w:rsidR="007741E1" w:rsidRDefault="007741E1" w:rsidP="00DD55CB">
            <w:pPr>
              <w:rPr>
                <w:rFonts w:ascii="Bookman Old Style" w:hAnsi="Bookman Old Style" w:cs="Arial"/>
                <w:color w:val="000000"/>
                <w:sz w:val="18"/>
                <w:szCs w:val="20"/>
              </w:rPr>
            </w:pPr>
          </w:p>
          <w:p w:rsidR="007741E1" w:rsidRDefault="007741E1" w:rsidP="00DD55CB">
            <w:pPr>
              <w:rPr>
                <w:rFonts w:ascii="Bookman Old Style" w:hAnsi="Bookman Old Style" w:cs="Arial"/>
                <w:color w:val="000000"/>
                <w:sz w:val="18"/>
                <w:szCs w:val="20"/>
              </w:rPr>
            </w:pPr>
          </w:p>
          <w:p w:rsidR="007741E1" w:rsidRDefault="007741E1" w:rsidP="00DD55CB">
            <w:pPr>
              <w:rPr>
                <w:rFonts w:ascii="Bookman Old Style" w:hAnsi="Bookman Old Style" w:cs="Arial"/>
                <w:color w:val="000000"/>
                <w:sz w:val="18"/>
                <w:szCs w:val="20"/>
              </w:rPr>
            </w:pPr>
          </w:p>
          <w:p w:rsidR="007741E1" w:rsidRPr="00F4339B" w:rsidRDefault="007741E1" w:rsidP="00DD55CB">
            <w:pPr>
              <w:rPr>
                <w:rFonts w:ascii="Bookman Old Style" w:hAnsi="Bookman Old Style" w:cs="Arial"/>
                <w:color w:val="000000"/>
                <w:sz w:val="18"/>
                <w:szCs w:val="20"/>
              </w:rPr>
            </w:pPr>
          </w:p>
        </w:tc>
        <w:tc>
          <w:tcPr>
            <w:tcW w:w="2070" w:type="dxa"/>
            <w:shd w:val="clear" w:color="auto" w:fill="DBE5F1" w:themeFill="accent1"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Jumlah pelaksanaan hari besar Nasional/Kabupaten </w:t>
            </w:r>
          </w:p>
        </w:tc>
        <w:tc>
          <w:tcPr>
            <w:tcW w:w="1388" w:type="dxa"/>
            <w:shd w:val="clear" w:color="auto" w:fill="DBE5F1" w:themeFill="accent1" w:themeFillTint="33"/>
            <w:vAlign w:val="center"/>
          </w:tcPr>
          <w:p w:rsidR="007741E1" w:rsidRPr="00F4339B" w:rsidRDefault="00351EEE"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2</w:t>
            </w:r>
          </w:p>
        </w:tc>
        <w:tc>
          <w:tcPr>
            <w:tcW w:w="1312" w:type="dxa"/>
            <w:shd w:val="clear" w:color="auto" w:fill="DBE5F1" w:themeFill="accent1" w:themeFillTint="33"/>
            <w:vAlign w:val="center"/>
          </w:tcPr>
          <w:p w:rsidR="007741E1" w:rsidRPr="00F4339B" w:rsidRDefault="007741E1" w:rsidP="00DD55CB">
            <w:pPr>
              <w:jc w:val="center"/>
              <w:rPr>
                <w:rFonts w:ascii="Bookman Old Style" w:hAnsi="Bookman Old Style" w:cs="Arial"/>
                <w:color w:val="000000"/>
                <w:sz w:val="18"/>
                <w:lang w:val="en-ID"/>
              </w:rPr>
            </w:pPr>
            <w:r w:rsidRPr="00F4339B">
              <w:rPr>
                <w:rFonts w:ascii="Bookman Old Style" w:hAnsi="Bookman Old Style" w:cs="Arial"/>
                <w:color w:val="000000"/>
                <w:sz w:val="18"/>
                <w:szCs w:val="20"/>
              </w:rPr>
              <w:t>2</w:t>
            </w:r>
          </w:p>
        </w:tc>
        <w:tc>
          <w:tcPr>
            <w:tcW w:w="1191" w:type="dxa"/>
            <w:shd w:val="clear" w:color="auto" w:fill="DBE5F1" w:themeFill="accent1" w:themeFillTint="33"/>
            <w:vAlign w:val="center"/>
          </w:tcPr>
          <w:p w:rsidR="007741E1" w:rsidRPr="00F4339B" w:rsidRDefault="00DD7EE5" w:rsidP="00DD55CB">
            <w:pPr>
              <w:tabs>
                <w:tab w:val="left" w:pos="1085"/>
              </w:tabs>
              <w:jc w:val="center"/>
              <w:rPr>
                <w:rFonts w:ascii="Bookman Old Style" w:hAnsi="Bookman Old Style" w:cs="Arial"/>
                <w:color w:val="000000" w:themeColor="text1"/>
                <w:sz w:val="18"/>
                <w:szCs w:val="20"/>
                <w:lang w:val="en-ID"/>
              </w:rPr>
            </w:pPr>
            <w:r>
              <w:rPr>
                <w:rFonts w:ascii="Bookman Old Style" w:hAnsi="Bookman Old Style" w:cs="Arial"/>
                <w:color w:val="000000" w:themeColor="text1"/>
                <w:sz w:val="18"/>
                <w:szCs w:val="20"/>
                <w:lang w:val="en-ID"/>
              </w:rPr>
              <w:t>100%</w:t>
            </w:r>
          </w:p>
        </w:tc>
        <w:tc>
          <w:tcPr>
            <w:tcW w:w="1701" w:type="dxa"/>
            <w:shd w:val="clear" w:color="auto" w:fill="DBE5F1" w:themeFill="accent1" w:themeFillTint="33"/>
          </w:tcPr>
          <w:p w:rsidR="007741E1" w:rsidRPr="00F4339B" w:rsidRDefault="007741E1"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Bagian Tapem </w:t>
            </w:r>
          </w:p>
        </w:tc>
      </w:tr>
    </w:tbl>
    <w:p w:rsidR="007741E1" w:rsidRDefault="007741E1" w:rsidP="00441EB1">
      <w:pPr>
        <w:spacing w:line="360" w:lineRule="auto"/>
        <w:jc w:val="both"/>
        <w:rPr>
          <w:rFonts w:eastAsiaTheme="minorEastAsia"/>
        </w:rPr>
      </w:pPr>
    </w:p>
    <w:p w:rsidR="00F26E30" w:rsidRDefault="00F26E30" w:rsidP="00441EB1">
      <w:pPr>
        <w:spacing w:line="360" w:lineRule="auto"/>
        <w:jc w:val="both"/>
        <w:rPr>
          <w:rFonts w:eastAsiaTheme="minorEastAsia"/>
        </w:rPr>
      </w:pPr>
    </w:p>
    <w:p w:rsidR="00F26E30" w:rsidRDefault="00F26E30" w:rsidP="00441EB1">
      <w:pPr>
        <w:spacing w:line="360" w:lineRule="auto"/>
        <w:jc w:val="both"/>
        <w:rPr>
          <w:rFonts w:eastAsiaTheme="minorEastAsia"/>
        </w:rPr>
      </w:pPr>
    </w:p>
    <w:p w:rsidR="00F26E30" w:rsidRDefault="00F26E30" w:rsidP="00441EB1">
      <w:pPr>
        <w:spacing w:line="360" w:lineRule="auto"/>
        <w:jc w:val="both"/>
        <w:rPr>
          <w:rFonts w:eastAsiaTheme="minorEastAsia"/>
        </w:rPr>
      </w:pPr>
    </w:p>
    <w:tbl>
      <w:tblPr>
        <w:tblStyle w:val="TableGrid"/>
        <w:tblW w:w="10632" w:type="dxa"/>
        <w:tblInd w:w="-7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30"/>
        <w:gridCol w:w="2340"/>
        <w:gridCol w:w="2070"/>
        <w:gridCol w:w="1388"/>
        <w:gridCol w:w="1312"/>
        <w:gridCol w:w="1350"/>
        <w:gridCol w:w="1542"/>
      </w:tblGrid>
      <w:tr w:rsidR="007741E1" w:rsidRPr="00F4339B" w:rsidTr="00F26E30">
        <w:trPr>
          <w:trHeight w:val="1123"/>
        </w:trPr>
        <w:tc>
          <w:tcPr>
            <w:tcW w:w="630"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lastRenderedPageBreak/>
              <w:t>NO</w:t>
            </w:r>
          </w:p>
        </w:tc>
        <w:tc>
          <w:tcPr>
            <w:tcW w:w="2340"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SASARAN STRATEGIS/KINERJA UTAMA</w:t>
            </w:r>
          </w:p>
        </w:tc>
        <w:tc>
          <w:tcPr>
            <w:tcW w:w="2070" w:type="dxa"/>
            <w:shd w:val="clear" w:color="auto" w:fill="F2F2F2" w:themeFill="background1" w:themeFillShade="F2"/>
            <w:vAlign w:val="center"/>
          </w:tcPr>
          <w:p w:rsidR="007741E1" w:rsidRPr="00F4339B" w:rsidRDefault="007741E1" w:rsidP="007741E1">
            <w:pPr>
              <w:jc w:val="center"/>
              <w:rPr>
                <w:rFonts w:ascii="Bookman Old Style" w:hAnsi="Bookman Old Style" w:cs="Arial"/>
                <w:b/>
                <w:sz w:val="18"/>
                <w:szCs w:val="20"/>
              </w:rPr>
            </w:pPr>
            <w:r w:rsidRPr="00F4339B">
              <w:rPr>
                <w:rFonts w:ascii="Bookman Old Style" w:hAnsi="Bookman Old Style" w:cs="Arial"/>
                <w:b/>
                <w:sz w:val="18"/>
                <w:szCs w:val="20"/>
              </w:rPr>
              <w:t>INDIKATOR SASARAN</w:t>
            </w:r>
          </w:p>
        </w:tc>
        <w:tc>
          <w:tcPr>
            <w:tcW w:w="1388"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7741E1" w:rsidRPr="001C427B"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2018</w:t>
            </w:r>
          </w:p>
        </w:tc>
        <w:tc>
          <w:tcPr>
            <w:tcW w:w="1312"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 xml:space="preserve">REALISASI </w:t>
            </w:r>
          </w:p>
          <w:p w:rsidR="007741E1" w:rsidRPr="001C427B" w:rsidRDefault="007741E1" w:rsidP="007741E1">
            <w:pPr>
              <w:pStyle w:val="ListParagraph"/>
              <w:ind w:left="0"/>
              <w:jc w:val="center"/>
              <w:rPr>
                <w:rFonts w:ascii="Bookman Old Style" w:hAnsi="Bookman Old Style" w:cs="Arial"/>
                <w:b/>
                <w:sz w:val="18"/>
                <w:szCs w:val="20"/>
              </w:rPr>
            </w:pPr>
            <w:r>
              <w:rPr>
                <w:rFonts w:ascii="Bookman Old Style" w:hAnsi="Bookman Old Style" w:cs="Arial"/>
                <w:b/>
                <w:sz w:val="18"/>
                <w:szCs w:val="20"/>
              </w:rPr>
              <w:t>2019</w:t>
            </w:r>
          </w:p>
        </w:tc>
        <w:tc>
          <w:tcPr>
            <w:tcW w:w="1350" w:type="dxa"/>
            <w:shd w:val="clear" w:color="auto" w:fill="F2F2F2" w:themeFill="background1" w:themeFillShade="F2"/>
            <w:vAlign w:val="center"/>
          </w:tcPr>
          <w:p w:rsidR="007741E1" w:rsidRDefault="007741E1" w:rsidP="007741E1">
            <w:pPr>
              <w:pStyle w:val="ListParagraph"/>
              <w:ind w:left="0"/>
              <w:jc w:val="center"/>
              <w:rPr>
                <w:rFonts w:ascii="Bookman Old Style" w:hAnsi="Bookman Old Style" w:cs="Arial"/>
                <w:b/>
                <w:sz w:val="18"/>
                <w:szCs w:val="20"/>
              </w:rPr>
            </w:pPr>
          </w:p>
          <w:p w:rsidR="007741E1" w:rsidRDefault="007741E1" w:rsidP="007741E1">
            <w:pPr>
              <w:pStyle w:val="ListParagraph"/>
              <w:ind w:left="0"/>
              <w:jc w:val="center"/>
              <w:rPr>
                <w:rFonts w:ascii="Bookman Old Style" w:hAnsi="Bookman Old Style" w:cs="Arial"/>
                <w:b/>
                <w:sz w:val="18"/>
                <w:szCs w:val="20"/>
              </w:rPr>
            </w:pPr>
            <w:r w:rsidRPr="001C427B">
              <w:rPr>
                <w:rFonts w:ascii="Bookman Old Style" w:hAnsi="Bookman Old Style" w:cs="Arial"/>
                <w:b/>
                <w:sz w:val="18"/>
                <w:szCs w:val="20"/>
              </w:rPr>
              <w:t>CAPAIAN</w:t>
            </w:r>
          </w:p>
          <w:p w:rsidR="007741E1" w:rsidRPr="001C427B" w:rsidRDefault="007741E1" w:rsidP="007741E1">
            <w:pPr>
              <w:pStyle w:val="ListParagraph"/>
              <w:ind w:left="0"/>
              <w:jc w:val="center"/>
              <w:rPr>
                <w:rFonts w:ascii="Bookman Old Style" w:hAnsi="Bookman Old Style" w:cs="Arial"/>
                <w:b/>
                <w:sz w:val="18"/>
                <w:szCs w:val="20"/>
              </w:rPr>
            </w:pPr>
          </w:p>
        </w:tc>
        <w:tc>
          <w:tcPr>
            <w:tcW w:w="1542" w:type="dxa"/>
            <w:shd w:val="clear" w:color="auto" w:fill="F2F2F2" w:themeFill="background1" w:themeFillShade="F2"/>
            <w:vAlign w:val="center"/>
          </w:tcPr>
          <w:p w:rsidR="007741E1" w:rsidRPr="00F4339B" w:rsidRDefault="007741E1" w:rsidP="007741E1">
            <w:pPr>
              <w:pStyle w:val="ListParagraph"/>
              <w:spacing w:before="120"/>
              <w:ind w:left="0"/>
              <w:jc w:val="center"/>
              <w:rPr>
                <w:rFonts w:ascii="Bookman Old Style" w:hAnsi="Bookman Old Style" w:cs="Arial"/>
                <w:b/>
                <w:sz w:val="18"/>
                <w:szCs w:val="20"/>
              </w:rPr>
            </w:pPr>
            <w:r w:rsidRPr="00F4339B">
              <w:rPr>
                <w:rFonts w:ascii="Bookman Old Style" w:hAnsi="Bookman Old Style" w:cs="Arial"/>
                <w:b/>
                <w:sz w:val="18"/>
                <w:szCs w:val="20"/>
              </w:rPr>
              <w:t>KET</w:t>
            </w:r>
          </w:p>
        </w:tc>
      </w:tr>
      <w:tr w:rsidR="007741E1" w:rsidRPr="00F4339B" w:rsidTr="00F26E30">
        <w:trPr>
          <w:trHeight w:val="301"/>
        </w:trPr>
        <w:tc>
          <w:tcPr>
            <w:tcW w:w="630"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(2)</w:t>
            </w:r>
          </w:p>
        </w:tc>
        <w:tc>
          <w:tcPr>
            <w:tcW w:w="2070"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(3)</w:t>
            </w:r>
          </w:p>
        </w:tc>
        <w:tc>
          <w:tcPr>
            <w:tcW w:w="1388"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(4)</w:t>
            </w:r>
          </w:p>
        </w:tc>
        <w:tc>
          <w:tcPr>
            <w:tcW w:w="1312" w:type="dxa"/>
            <w:shd w:val="clear" w:color="auto" w:fill="F2F2F2" w:themeFill="background1" w:themeFillShade="F2"/>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(5)</w:t>
            </w:r>
          </w:p>
        </w:tc>
        <w:tc>
          <w:tcPr>
            <w:tcW w:w="1350" w:type="dxa"/>
            <w:shd w:val="clear" w:color="auto" w:fill="F2F2F2" w:themeFill="background1" w:themeFillShade="F2"/>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(6)</w:t>
            </w:r>
          </w:p>
        </w:tc>
        <w:tc>
          <w:tcPr>
            <w:tcW w:w="1542" w:type="dxa"/>
            <w:shd w:val="clear" w:color="auto" w:fill="F2F2F2" w:themeFill="background1" w:themeFillShade="F2"/>
            <w:vAlign w:val="center"/>
          </w:tcPr>
          <w:p w:rsidR="007741E1" w:rsidRPr="00F4339B" w:rsidRDefault="007741E1" w:rsidP="00DD55CB">
            <w:pPr>
              <w:pStyle w:val="ListParagraph"/>
              <w:ind w:left="0"/>
              <w:jc w:val="center"/>
              <w:rPr>
                <w:rFonts w:ascii="Bookman Old Style" w:hAnsi="Bookman Old Style" w:cs="Arial"/>
                <w:sz w:val="18"/>
                <w:szCs w:val="20"/>
              </w:rPr>
            </w:pPr>
            <w:r w:rsidRPr="00F4339B">
              <w:rPr>
                <w:rFonts w:ascii="Bookman Old Style" w:hAnsi="Bookman Old Style" w:cs="Arial"/>
                <w:sz w:val="18"/>
                <w:szCs w:val="20"/>
              </w:rPr>
              <w:t>(7)</w:t>
            </w:r>
          </w:p>
        </w:tc>
      </w:tr>
      <w:tr w:rsidR="007741E1" w:rsidRPr="00F4339B" w:rsidTr="00F26E30">
        <w:trPr>
          <w:trHeight w:val="301"/>
        </w:trPr>
        <w:tc>
          <w:tcPr>
            <w:tcW w:w="10632" w:type="dxa"/>
            <w:gridSpan w:val="7"/>
            <w:shd w:val="clear" w:color="auto" w:fill="FFFFFF" w:themeFill="background1"/>
            <w:vAlign w:val="center"/>
          </w:tcPr>
          <w:p w:rsidR="007741E1" w:rsidRPr="00F4339B" w:rsidRDefault="007741E1" w:rsidP="00DD55CB">
            <w:pPr>
              <w:pStyle w:val="ListParagraph"/>
              <w:ind w:left="882" w:hanging="882"/>
              <w:rPr>
                <w:rFonts w:ascii="Bookman Old Style" w:hAnsi="Bookman Old Style" w:cs="Arial"/>
                <w:b/>
                <w:sz w:val="18"/>
                <w:szCs w:val="20"/>
              </w:rPr>
            </w:pPr>
            <w:r w:rsidRPr="00F4339B">
              <w:rPr>
                <w:rFonts w:ascii="Bookman Old Style" w:hAnsi="Bookman Old Style" w:cs="Arial"/>
                <w:b/>
                <w:sz w:val="18"/>
                <w:szCs w:val="20"/>
              </w:rPr>
              <w:t>MISI V  :  MEMBANGUN SINERGITAS YANG BAIK ANTAR TINGKAT PEMERINTAHAN DALAM RANGKA MENINGKATKAN KESEJAHTERAAN MASYARAKAT</w:t>
            </w:r>
          </w:p>
        </w:tc>
      </w:tr>
      <w:tr w:rsidR="007741E1" w:rsidRPr="00F4339B" w:rsidTr="00F26E30">
        <w:trPr>
          <w:trHeight w:val="301"/>
        </w:trPr>
        <w:tc>
          <w:tcPr>
            <w:tcW w:w="10632" w:type="dxa"/>
            <w:gridSpan w:val="7"/>
            <w:shd w:val="clear" w:color="auto" w:fill="FFFFFF" w:themeFill="background1"/>
            <w:vAlign w:val="center"/>
          </w:tcPr>
          <w:p w:rsidR="007741E1" w:rsidRPr="00F4339B" w:rsidRDefault="007741E1" w:rsidP="00DD55CB">
            <w:pPr>
              <w:pStyle w:val="ListParagraph"/>
              <w:ind w:left="882" w:hanging="882"/>
              <w:rPr>
                <w:rFonts w:ascii="Bookman Old Style" w:hAnsi="Bookman Old Style" w:cs="Arial"/>
                <w:sz w:val="18"/>
                <w:szCs w:val="20"/>
              </w:rPr>
            </w:pPr>
            <w:r w:rsidRPr="00F4339B">
              <w:rPr>
                <w:rFonts w:ascii="Bookman Old Style" w:hAnsi="Bookman Old Style" w:cs="Arial"/>
                <w:sz w:val="18"/>
                <w:szCs w:val="20"/>
              </w:rPr>
              <w:t>ESELON II</w:t>
            </w:r>
          </w:p>
        </w:tc>
      </w:tr>
      <w:tr w:rsidR="007741E1" w:rsidRPr="00F4339B" w:rsidTr="00F26E30">
        <w:trPr>
          <w:trHeight w:val="1047"/>
        </w:trPr>
        <w:tc>
          <w:tcPr>
            <w:tcW w:w="630" w:type="dxa"/>
            <w:shd w:val="clear" w:color="auto" w:fill="F2DBDB" w:themeFill="accent2" w:themeFillTint="33"/>
          </w:tcPr>
          <w:p w:rsidR="007741E1" w:rsidRPr="00F4339B" w:rsidRDefault="007741E1"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shd w:val="clear" w:color="auto" w:fill="F2DBDB" w:themeFill="accent2"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Meningkatnya kebijakan perekonomian dan pembangunan </w:t>
            </w:r>
          </w:p>
        </w:tc>
        <w:tc>
          <w:tcPr>
            <w:tcW w:w="2070" w:type="dxa"/>
            <w:shd w:val="clear" w:color="auto" w:fill="F2DBDB" w:themeFill="accent2"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Persentase kebijakan perekonomian dan pembangunan yang diterapkan</w:t>
            </w:r>
          </w:p>
        </w:tc>
        <w:tc>
          <w:tcPr>
            <w:tcW w:w="1388" w:type="dxa"/>
            <w:shd w:val="clear" w:color="auto" w:fill="F2DBDB" w:themeFill="accent2" w:themeFillTint="33"/>
            <w:vAlign w:val="center"/>
          </w:tcPr>
          <w:p w:rsidR="007741E1" w:rsidRPr="00F4339B" w:rsidRDefault="007A0420"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F2DBDB" w:themeFill="accent2" w:themeFillTint="33"/>
            <w:vAlign w:val="center"/>
          </w:tcPr>
          <w:p w:rsidR="007741E1" w:rsidRPr="00F4339B" w:rsidRDefault="007741E1" w:rsidP="00DD55CB">
            <w:pPr>
              <w:jc w:val="center"/>
              <w:rPr>
                <w:rFonts w:ascii="Bookman Old Style" w:hAnsi="Bookman Old Style" w:cs="Arial"/>
                <w:i/>
                <w:color w:val="000000"/>
                <w:sz w:val="18"/>
                <w:lang w:val="en-ID"/>
              </w:rPr>
            </w:pPr>
            <w:r w:rsidRPr="00F4339B">
              <w:rPr>
                <w:rFonts w:ascii="Bookman Old Style" w:hAnsi="Bookman Old Style" w:cs="Arial"/>
                <w:color w:val="000000"/>
                <w:sz w:val="18"/>
                <w:szCs w:val="20"/>
              </w:rPr>
              <w:t>100%</w:t>
            </w:r>
          </w:p>
        </w:tc>
        <w:tc>
          <w:tcPr>
            <w:tcW w:w="1350" w:type="dxa"/>
            <w:shd w:val="clear" w:color="auto" w:fill="F2DBDB" w:themeFill="accent2" w:themeFillTint="33"/>
            <w:vAlign w:val="center"/>
          </w:tcPr>
          <w:p w:rsidR="007741E1" w:rsidRPr="00FC1361" w:rsidRDefault="00FC1361" w:rsidP="00FC1361">
            <w:pPr>
              <w:tabs>
                <w:tab w:val="left" w:pos="1085"/>
              </w:tabs>
              <w:spacing w:line="360" w:lineRule="auto"/>
              <w:jc w:val="center"/>
              <w:rPr>
                <w:rFonts w:ascii="Bookman Old Style" w:hAnsi="Bookman Old Style" w:cs="Arial"/>
                <w:color w:val="000000" w:themeColor="text1"/>
                <w:sz w:val="18"/>
                <w:szCs w:val="20"/>
                <w:lang w:val="en-ID"/>
              </w:rPr>
            </w:pPr>
            <w:r>
              <w:rPr>
                <w:rFonts w:ascii="Bookman Old Style" w:hAnsi="Bookman Old Style" w:cs="Arial"/>
                <w:color w:val="000000" w:themeColor="text1"/>
                <w:sz w:val="18"/>
                <w:szCs w:val="20"/>
                <w:lang w:val="en-ID"/>
              </w:rPr>
              <w:t>100%</w:t>
            </w:r>
          </w:p>
        </w:tc>
        <w:tc>
          <w:tcPr>
            <w:tcW w:w="1542" w:type="dxa"/>
            <w:shd w:val="clear" w:color="auto" w:fill="F2DBDB" w:themeFill="accent2" w:themeFillTint="33"/>
          </w:tcPr>
          <w:p w:rsidR="007741E1" w:rsidRPr="00F4339B" w:rsidRDefault="007741E1"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Sekda dan Bagian Perekonomian Pembangunan</w:t>
            </w:r>
          </w:p>
        </w:tc>
      </w:tr>
      <w:tr w:rsidR="007741E1" w:rsidRPr="00F4339B" w:rsidTr="00F26E30">
        <w:trPr>
          <w:trHeight w:val="31"/>
        </w:trPr>
        <w:tc>
          <w:tcPr>
            <w:tcW w:w="10632" w:type="dxa"/>
            <w:gridSpan w:val="7"/>
            <w:shd w:val="clear" w:color="auto" w:fill="auto"/>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ESELON III</w:t>
            </w:r>
          </w:p>
        </w:tc>
      </w:tr>
      <w:tr w:rsidR="007741E1" w:rsidRPr="00F4339B" w:rsidTr="00F26E30">
        <w:trPr>
          <w:trHeight w:val="1299"/>
        </w:trPr>
        <w:tc>
          <w:tcPr>
            <w:tcW w:w="630" w:type="dxa"/>
            <w:vMerge w:val="restart"/>
            <w:shd w:val="clear" w:color="auto" w:fill="DBE5F1" w:themeFill="accent1" w:themeFillTint="33"/>
          </w:tcPr>
          <w:p w:rsidR="007741E1" w:rsidRPr="00F4339B" w:rsidRDefault="007741E1" w:rsidP="00DD55CB">
            <w:pPr>
              <w:pStyle w:val="ListParagraph"/>
              <w:spacing w:before="120"/>
              <w:ind w:left="0"/>
              <w:jc w:val="center"/>
              <w:rPr>
                <w:rFonts w:ascii="Bookman Old Style" w:hAnsi="Bookman Old Style" w:cs="Arial"/>
                <w:sz w:val="18"/>
                <w:szCs w:val="20"/>
              </w:rPr>
            </w:pPr>
            <w:r w:rsidRPr="00F4339B">
              <w:rPr>
                <w:rFonts w:ascii="Bookman Old Style" w:hAnsi="Bookman Old Style" w:cs="Arial"/>
                <w:sz w:val="18"/>
                <w:szCs w:val="20"/>
              </w:rPr>
              <w:t>1</w:t>
            </w:r>
          </w:p>
        </w:tc>
        <w:tc>
          <w:tcPr>
            <w:tcW w:w="2340" w:type="dxa"/>
            <w:vMerge w:val="restart"/>
            <w:shd w:val="clear" w:color="auto" w:fill="DBE5F1" w:themeFill="accent1"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Meningkatnya kualitas penyelesaian permasalahan terkait Perekonomian dan Pembangunan Daerah</w:t>
            </w:r>
          </w:p>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w:t>
            </w:r>
          </w:p>
        </w:tc>
        <w:tc>
          <w:tcPr>
            <w:tcW w:w="2070" w:type="dxa"/>
            <w:shd w:val="clear" w:color="auto" w:fill="DBE5F1" w:themeFill="accent1"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Persentase Permasalahan yang berhasil ditindaklanjuti di bidang pengembangan Potensi Perekonomian </w:t>
            </w:r>
          </w:p>
        </w:tc>
        <w:tc>
          <w:tcPr>
            <w:tcW w:w="1388" w:type="dxa"/>
            <w:shd w:val="clear" w:color="auto" w:fill="DBE5F1" w:themeFill="accent1" w:themeFillTint="33"/>
            <w:vAlign w:val="center"/>
          </w:tcPr>
          <w:p w:rsidR="007741E1" w:rsidRPr="00F4339B" w:rsidRDefault="00FC1361"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w:t>
            </w:r>
          </w:p>
        </w:tc>
        <w:tc>
          <w:tcPr>
            <w:tcW w:w="1312" w:type="dxa"/>
            <w:shd w:val="clear" w:color="auto" w:fill="DBE5F1" w:themeFill="accent1" w:themeFillTint="33"/>
            <w:vAlign w:val="center"/>
          </w:tcPr>
          <w:p w:rsidR="007741E1" w:rsidRPr="00F4339B" w:rsidRDefault="007741E1" w:rsidP="00DD55CB">
            <w:pPr>
              <w:spacing w:line="360" w:lineRule="auto"/>
              <w:jc w:val="center"/>
              <w:rPr>
                <w:rFonts w:ascii="Bookman Old Style" w:hAnsi="Bookman Old Style" w:cs="Arial"/>
                <w:sz w:val="18"/>
                <w:lang w:val="en-ID"/>
              </w:rPr>
            </w:pPr>
            <w:r w:rsidRPr="00F4339B">
              <w:rPr>
                <w:rFonts w:ascii="Bookman Old Style" w:hAnsi="Bookman Old Style" w:cs="Arial"/>
                <w:sz w:val="18"/>
                <w:lang w:val="en-ID"/>
              </w:rPr>
              <w:t>100%</w:t>
            </w:r>
          </w:p>
        </w:tc>
        <w:tc>
          <w:tcPr>
            <w:tcW w:w="1350" w:type="dxa"/>
            <w:shd w:val="clear" w:color="auto" w:fill="DBE5F1" w:themeFill="accent1" w:themeFillTint="33"/>
            <w:vAlign w:val="center"/>
          </w:tcPr>
          <w:p w:rsidR="007741E1" w:rsidRPr="00F4339B" w:rsidRDefault="00FC1361" w:rsidP="00DD55CB">
            <w:pPr>
              <w:spacing w:line="360" w:lineRule="auto"/>
              <w:jc w:val="center"/>
              <w:rPr>
                <w:rFonts w:ascii="Bookman Old Style" w:hAnsi="Bookman Old Style" w:cs="Arial"/>
                <w:sz w:val="18"/>
                <w:lang w:val="en-ID"/>
              </w:rPr>
            </w:pPr>
            <w:r>
              <w:rPr>
                <w:rFonts w:ascii="Bookman Old Style" w:hAnsi="Bookman Old Style" w:cs="Arial"/>
                <w:sz w:val="18"/>
                <w:lang w:val="en-ID"/>
              </w:rPr>
              <w:t>100%</w:t>
            </w:r>
          </w:p>
        </w:tc>
        <w:tc>
          <w:tcPr>
            <w:tcW w:w="1542" w:type="dxa"/>
            <w:shd w:val="clear" w:color="auto" w:fill="DBE5F1" w:themeFill="accent1" w:themeFillTint="33"/>
          </w:tcPr>
          <w:p w:rsidR="007741E1" w:rsidRPr="00F4339B" w:rsidRDefault="007741E1"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Bagian Perekonomian Pembangunan</w:t>
            </w:r>
          </w:p>
        </w:tc>
      </w:tr>
      <w:tr w:rsidR="007741E1" w:rsidRPr="00F4339B" w:rsidTr="00F26E30">
        <w:trPr>
          <w:trHeight w:val="668"/>
        </w:trPr>
        <w:tc>
          <w:tcPr>
            <w:tcW w:w="630" w:type="dxa"/>
            <w:vMerge/>
            <w:shd w:val="clear" w:color="auto" w:fill="DBE5F1" w:themeFill="accent1" w:themeFillTint="33"/>
          </w:tcPr>
          <w:p w:rsidR="007741E1" w:rsidRPr="00F4339B" w:rsidRDefault="007741E1" w:rsidP="00DD55CB">
            <w:pPr>
              <w:pStyle w:val="ListParagraph"/>
              <w:spacing w:before="120"/>
              <w:ind w:left="0"/>
              <w:jc w:val="center"/>
              <w:rPr>
                <w:rFonts w:ascii="Bookman Old Style" w:hAnsi="Bookman Old Style" w:cs="Arial"/>
                <w:sz w:val="18"/>
                <w:szCs w:val="20"/>
              </w:rPr>
            </w:pPr>
          </w:p>
        </w:tc>
        <w:tc>
          <w:tcPr>
            <w:tcW w:w="2340" w:type="dxa"/>
            <w:vMerge/>
            <w:shd w:val="clear" w:color="auto" w:fill="DBE5F1" w:themeFill="accent1" w:themeFillTint="33"/>
            <w:vAlign w:val="bottom"/>
          </w:tcPr>
          <w:p w:rsidR="007741E1" w:rsidRPr="00F4339B" w:rsidRDefault="007741E1" w:rsidP="00DD55CB">
            <w:pPr>
              <w:rPr>
                <w:rFonts w:ascii="Bookman Old Style" w:hAnsi="Bookman Old Style" w:cs="Arial"/>
                <w:color w:val="000000"/>
                <w:sz w:val="18"/>
                <w:szCs w:val="20"/>
              </w:rPr>
            </w:pPr>
          </w:p>
        </w:tc>
        <w:tc>
          <w:tcPr>
            <w:tcW w:w="2070" w:type="dxa"/>
            <w:shd w:val="clear" w:color="auto" w:fill="DBE5F1" w:themeFill="accent1" w:themeFillTint="33"/>
          </w:tcPr>
          <w:p w:rsidR="007741E1" w:rsidRPr="00F4339B" w:rsidRDefault="007741E1" w:rsidP="00DD55CB">
            <w:pPr>
              <w:rPr>
                <w:rFonts w:ascii="Bookman Old Style" w:hAnsi="Bookman Old Style" w:cs="Arial"/>
                <w:color w:val="000000"/>
                <w:sz w:val="18"/>
                <w:szCs w:val="20"/>
              </w:rPr>
            </w:pPr>
            <w:r w:rsidRPr="00F4339B">
              <w:rPr>
                <w:rFonts w:ascii="Bookman Old Style" w:hAnsi="Bookman Old Style" w:cs="Arial"/>
                <w:color w:val="000000"/>
                <w:sz w:val="18"/>
                <w:szCs w:val="20"/>
              </w:rPr>
              <w:t xml:space="preserve">Fasilitasi pembinaan dan monev BUMD Kabupaten Tanah Laut </w:t>
            </w:r>
          </w:p>
        </w:tc>
        <w:tc>
          <w:tcPr>
            <w:tcW w:w="1388" w:type="dxa"/>
            <w:shd w:val="clear" w:color="auto" w:fill="DBE5F1" w:themeFill="accent1" w:themeFillTint="33"/>
            <w:vAlign w:val="center"/>
          </w:tcPr>
          <w:p w:rsidR="007741E1" w:rsidRPr="00F4339B" w:rsidRDefault="00351EEE" w:rsidP="00DD55CB">
            <w:pPr>
              <w:jc w:val="center"/>
              <w:rPr>
                <w:rFonts w:ascii="Bookman Old Style" w:hAnsi="Bookman Old Style" w:cs="Arial"/>
                <w:color w:val="000000"/>
                <w:sz w:val="18"/>
                <w:szCs w:val="20"/>
              </w:rPr>
            </w:pPr>
            <w:r>
              <w:rPr>
                <w:rFonts w:ascii="Bookman Old Style" w:hAnsi="Bookman Old Style" w:cs="Arial"/>
                <w:color w:val="000000"/>
                <w:sz w:val="18"/>
                <w:szCs w:val="20"/>
              </w:rPr>
              <w:t>100%</w:t>
            </w:r>
          </w:p>
        </w:tc>
        <w:tc>
          <w:tcPr>
            <w:tcW w:w="1312" w:type="dxa"/>
            <w:shd w:val="clear" w:color="auto" w:fill="DBE5F1" w:themeFill="accent1" w:themeFillTint="33"/>
            <w:vAlign w:val="center"/>
          </w:tcPr>
          <w:p w:rsidR="007741E1" w:rsidRPr="00F4339B" w:rsidRDefault="007741E1" w:rsidP="00DD55CB">
            <w:pPr>
              <w:spacing w:line="360" w:lineRule="auto"/>
              <w:jc w:val="center"/>
              <w:rPr>
                <w:rFonts w:ascii="Bookman Old Style" w:hAnsi="Bookman Old Style" w:cs="Arial"/>
                <w:color w:val="000000" w:themeColor="text1"/>
                <w:sz w:val="18"/>
                <w:lang w:val="en-ID"/>
              </w:rPr>
            </w:pPr>
            <w:r w:rsidRPr="00F4339B">
              <w:rPr>
                <w:rFonts w:ascii="Bookman Old Style" w:hAnsi="Bookman Old Style" w:cs="Arial"/>
                <w:color w:val="000000" w:themeColor="text1"/>
                <w:sz w:val="18"/>
                <w:lang w:val="en-ID"/>
              </w:rPr>
              <w:t>100%</w:t>
            </w:r>
          </w:p>
        </w:tc>
        <w:tc>
          <w:tcPr>
            <w:tcW w:w="1350" w:type="dxa"/>
            <w:shd w:val="clear" w:color="auto" w:fill="DBE5F1" w:themeFill="accent1" w:themeFillTint="33"/>
            <w:vAlign w:val="center"/>
          </w:tcPr>
          <w:p w:rsidR="007741E1" w:rsidRPr="00F4339B" w:rsidRDefault="00DD7EE5" w:rsidP="00DD55CB">
            <w:pPr>
              <w:spacing w:line="360" w:lineRule="auto"/>
              <w:jc w:val="center"/>
              <w:rPr>
                <w:rFonts w:ascii="Bookman Old Style" w:hAnsi="Bookman Old Style" w:cs="Arial"/>
                <w:color w:val="000000" w:themeColor="text1"/>
                <w:sz w:val="18"/>
                <w:lang w:val="en-ID"/>
              </w:rPr>
            </w:pPr>
            <w:r>
              <w:rPr>
                <w:rFonts w:ascii="Bookman Old Style" w:hAnsi="Bookman Old Style" w:cs="Arial"/>
                <w:color w:val="000000" w:themeColor="text1"/>
                <w:sz w:val="18"/>
                <w:lang w:val="en-ID"/>
              </w:rPr>
              <w:t>100%</w:t>
            </w:r>
          </w:p>
        </w:tc>
        <w:tc>
          <w:tcPr>
            <w:tcW w:w="1542" w:type="dxa"/>
            <w:shd w:val="clear" w:color="auto" w:fill="DBE5F1" w:themeFill="accent1" w:themeFillTint="33"/>
          </w:tcPr>
          <w:p w:rsidR="007741E1" w:rsidRPr="00F4339B" w:rsidRDefault="007741E1" w:rsidP="00DD55CB">
            <w:pPr>
              <w:jc w:val="center"/>
              <w:rPr>
                <w:rFonts w:ascii="Bookman Old Style" w:hAnsi="Bookman Old Style" w:cs="Arial"/>
                <w:color w:val="000000"/>
                <w:sz w:val="18"/>
                <w:szCs w:val="20"/>
              </w:rPr>
            </w:pPr>
            <w:r w:rsidRPr="00F4339B">
              <w:rPr>
                <w:rFonts w:ascii="Bookman Old Style" w:hAnsi="Bookman Old Style" w:cs="Arial"/>
                <w:color w:val="000000"/>
                <w:sz w:val="18"/>
                <w:szCs w:val="20"/>
              </w:rPr>
              <w:t>Bagian Perekonomian Pembangunan</w:t>
            </w:r>
          </w:p>
        </w:tc>
      </w:tr>
    </w:tbl>
    <w:p w:rsidR="007741E1" w:rsidRDefault="007741E1" w:rsidP="00441EB1">
      <w:pPr>
        <w:spacing w:line="360" w:lineRule="auto"/>
        <w:jc w:val="both"/>
        <w:rPr>
          <w:rFonts w:eastAsiaTheme="minorEastAsia"/>
        </w:rPr>
      </w:pPr>
    </w:p>
    <w:p w:rsidR="00DD55CB" w:rsidRDefault="00DD55CB" w:rsidP="00EB4B11">
      <w:pPr>
        <w:pStyle w:val="ListParagraph"/>
        <w:numPr>
          <w:ilvl w:val="3"/>
          <w:numId w:val="6"/>
        </w:numPr>
        <w:tabs>
          <w:tab w:val="left" w:pos="426"/>
        </w:tabs>
        <w:spacing w:line="360" w:lineRule="auto"/>
        <w:ind w:left="567"/>
        <w:outlineLvl w:val="1"/>
        <w:rPr>
          <w:rFonts w:ascii="Bookman Old Style" w:hAnsi="Bookman Old Style"/>
          <w:b/>
          <w:sz w:val="22"/>
          <w:szCs w:val="22"/>
        </w:rPr>
      </w:pPr>
      <w:r>
        <w:rPr>
          <w:rFonts w:ascii="Bookman Old Style" w:hAnsi="Bookman Old Style"/>
          <w:b/>
          <w:sz w:val="22"/>
          <w:szCs w:val="22"/>
        </w:rPr>
        <w:t>Analisa Program dan Kegiatan yang Mendukung Pencapaian Target Kinerja</w:t>
      </w:r>
    </w:p>
    <w:p w:rsidR="00027FA5" w:rsidRDefault="00027FA5" w:rsidP="00027FA5">
      <w:pPr>
        <w:pStyle w:val="ListParagraph"/>
        <w:tabs>
          <w:tab w:val="left" w:pos="426"/>
          <w:tab w:val="left" w:pos="851"/>
        </w:tabs>
        <w:spacing w:line="360" w:lineRule="auto"/>
        <w:ind w:left="567"/>
        <w:jc w:val="both"/>
        <w:outlineLvl w:val="1"/>
        <w:rPr>
          <w:rFonts w:ascii="Bookman Old Style" w:hAnsi="Bookman Old Style"/>
          <w:sz w:val="22"/>
          <w:szCs w:val="22"/>
        </w:rPr>
      </w:pPr>
      <w:r>
        <w:rPr>
          <w:rFonts w:ascii="Bookman Old Style" w:hAnsi="Bookman Old Style"/>
          <w:sz w:val="22"/>
          <w:szCs w:val="22"/>
        </w:rPr>
        <w:tab/>
        <w:t xml:space="preserve">Program dan kegiatan yang mendukung pencapaian target kinerja untuk sasaran jangka menengah Sekretariat Daerah Kabupaten Tanah Laut tahun 2019 sebagai berikut : </w:t>
      </w:r>
    </w:p>
    <w:p w:rsidR="00027FA5" w:rsidRPr="00081DE5" w:rsidRDefault="00027FA5" w:rsidP="00EB4B11">
      <w:pPr>
        <w:pStyle w:val="ListParagraph"/>
        <w:numPr>
          <w:ilvl w:val="0"/>
          <w:numId w:val="7"/>
        </w:numPr>
        <w:spacing w:line="360" w:lineRule="auto"/>
        <w:ind w:left="993" w:hanging="426"/>
        <w:jc w:val="both"/>
        <w:outlineLvl w:val="1"/>
        <w:rPr>
          <w:rFonts w:ascii="Bookman Old Style" w:hAnsi="Bookman Old Style"/>
          <w:b/>
          <w:sz w:val="22"/>
          <w:szCs w:val="22"/>
        </w:rPr>
      </w:pPr>
      <w:r w:rsidRPr="00081DE5">
        <w:rPr>
          <w:rFonts w:ascii="Bookman Old Style" w:hAnsi="Bookman Old Style"/>
          <w:b/>
          <w:sz w:val="22"/>
          <w:szCs w:val="22"/>
        </w:rPr>
        <w:t>Program Pembinaan Pemerintahan Umum, Otonomi Daerah dan Kerjasama antar Pemerintahan</w:t>
      </w:r>
    </w:p>
    <w:p w:rsidR="00027FA5" w:rsidRDefault="00945805" w:rsidP="00945805">
      <w:pPr>
        <w:pStyle w:val="ListParagraph"/>
        <w:tabs>
          <w:tab w:val="left" w:pos="1418"/>
        </w:tabs>
        <w:spacing w:line="360" w:lineRule="auto"/>
        <w:ind w:left="993"/>
        <w:jc w:val="both"/>
        <w:outlineLvl w:val="1"/>
        <w:rPr>
          <w:rFonts w:ascii="Bookman Old Style" w:hAnsi="Bookman Old Style"/>
          <w:sz w:val="22"/>
          <w:szCs w:val="22"/>
        </w:rPr>
      </w:pPr>
      <w:r>
        <w:rPr>
          <w:rFonts w:ascii="Bookman Old Style" w:hAnsi="Bookman Old Style"/>
          <w:sz w:val="22"/>
          <w:szCs w:val="22"/>
        </w:rPr>
        <w:tab/>
      </w:r>
      <w:r w:rsidR="00027FA5">
        <w:rPr>
          <w:rFonts w:ascii="Bookman Old Style" w:hAnsi="Bookman Old Style"/>
          <w:sz w:val="22"/>
          <w:szCs w:val="22"/>
        </w:rPr>
        <w:t xml:space="preserve">Program tersebut di atas dilaksanakan melalui strategi </w:t>
      </w:r>
      <w:r w:rsidR="00027FA5" w:rsidRPr="00027FA5">
        <w:rPr>
          <w:rFonts w:ascii="Bookman Old Style" w:hAnsi="Bookman Old Style"/>
          <w:b/>
          <w:i/>
          <w:sz w:val="22"/>
          <w:szCs w:val="22"/>
        </w:rPr>
        <w:t>meningkatkan penyelenggaraan pemerintahan umum, otonomi daerah dan kerjasama antar pemerintahan</w:t>
      </w:r>
      <w:r w:rsidR="00027FA5" w:rsidRPr="00027FA5">
        <w:rPr>
          <w:rFonts w:ascii="Bookman Old Style" w:hAnsi="Bookman Old Style"/>
          <w:sz w:val="22"/>
          <w:szCs w:val="22"/>
        </w:rPr>
        <w:t xml:space="preserve"> </w:t>
      </w:r>
      <w:r w:rsidR="00027FA5">
        <w:rPr>
          <w:rFonts w:ascii="Bookman Old Style" w:hAnsi="Bookman Old Style"/>
          <w:sz w:val="22"/>
          <w:szCs w:val="22"/>
        </w:rPr>
        <w:t>dengan di dukung  oleh kegiatan :</w:t>
      </w:r>
    </w:p>
    <w:p w:rsidR="00027FA5" w:rsidRDefault="00027FA5" w:rsidP="00EB4B11">
      <w:pPr>
        <w:pStyle w:val="ListParagraph"/>
        <w:numPr>
          <w:ilvl w:val="0"/>
          <w:numId w:val="8"/>
        </w:numPr>
        <w:spacing w:line="360" w:lineRule="auto"/>
        <w:ind w:left="1418"/>
        <w:jc w:val="both"/>
        <w:outlineLvl w:val="1"/>
        <w:rPr>
          <w:rFonts w:ascii="Bookman Old Style" w:hAnsi="Bookman Old Style"/>
          <w:sz w:val="22"/>
          <w:szCs w:val="22"/>
        </w:rPr>
      </w:pPr>
      <w:r w:rsidRPr="00027FA5">
        <w:rPr>
          <w:rFonts w:ascii="Bookman Old Style" w:hAnsi="Bookman Old Style"/>
          <w:sz w:val="22"/>
          <w:szCs w:val="22"/>
        </w:rPr>
        <w:t>Kegiatan Pembinaan dan Pengembangan Otonomi Daerah dan Pengamanan Batas Daerah</w:t>
      </w:r>
      <w:r w:rsidR="00F13BEF">
        <w:rPr>
          <w:rFonts w:ascii="Bookman Old Style" w:hAnsi="Bookman Old Style"/>
          <w:sz w:val="22"/>
          <w:szCs w:val="22"/>
        </w:rPr>
        <w:t xml:space="preserve">, dengan realisasi capaian kinerja </w:t>
      </w:r>
      <w:r w:rsidR="00C86BBC">
        <w:rPr>
          <w:rFonts w:ascii="Bookman Old Style" w:hAnsi="Bookman Old Style"/>
          <w:sz w:val="22"/>
          <w:szCs w:val="22"/>
        </w:rPr>
        <w:t>28,78</w:t>
      </w:r>
      <w:r w:rsidR="00F13BEF">
        <w:rPr>
          <w:rFonts w:ascii="Bookman Old Style" w:hAnsi="Bookman Old Style"/>
          <w:sz w:val="22"/>
          <w:szCs w:val="22"/>
        </w:rPr>
        <w:t>%.</w:t>
      </w:r>
    </w:p>
    <w:p w:rsidR="00027FA5" w:rsidRDefault="00027FA5" w:rsidP="00EB4B11">
      <w:pPr>
        <w:pStyle w:val="ListParagraph"/>
        <w:numPr>
          <w:ilvl w:val="0"/>
          <w:numId w:val="8"/>
        </w:numPr>
        <w:spacing w:line="360" w:lineRule="auto"/>
        <w:ind w:left="1418"/>
        <w:jc w:val="both"/>
        <w:outlineLvl w:val="1"/>
        <w:rPr>
          <w:rFonts w:ascii="Bookman Old Style" w:hAnsi="Bookman Old Style"/>
          <w:sz w:val="22"/>
          <w:szCs w:val="22"/>
        </w:rPr>
      </w:pPr>
      <w:r w:rsidRPr="00027FA5">
        <w:rPr>
          <w:rFonts w:ascii="Bookman Old Style" w:hAnsi="Bookman Old Style"/>
          <w:sz w:val="22"/>
          <w:szCs w:val="22"/>
        </w:rPr>
        <w:t>Kegiatan Pembinaan dan Tata Kelola Pemerintahan Umum</w:t>
      </w:r>
      <w:r w:rsidR="00F13BEF">
        <w:rPr>
          <w:rFonts w:ascii="Bookman Old Style" w:hAnsi="Bookman Old Style"/>
          <w:sz w:val="22"/>
          <w:szCs w:val="22"/>
        </w:rPr>
        <w:t xml:space="preserve">, </w:t>
      </w:r>
      <w:r w:rsidR="00C86BBC">
        <w:rPr>
          <w:rFonts w:ascii="Bookman Old Style" w:hAnsi="Bookman Old Style"/>
          <w:sz w:val="22"/>
          <w:szCs w:val="22"/>
        </w:rPr>
        <w:t>dengan realisasi capaian kinerja melalui penyusunan laporan kinerja pemerintah daerah 91,67% dan Penyusunan laporan keterangan pertanggung jawaban (LKPJ) 82,72%.</w:t>
      </w:r>
    </w:p>
    <w:p w:rsidR="00081DE5" w:rsidRPr="00C86BBC" w:rsidRDefault="00027FA5" w:rsidP="00C86BBC">
      <w:pPr>
        <w:pStyle w:val="ListParagraph"/>
        <w:numPr>
          <w:ilvl w:val="0"/>
          <w:numId w:val="8"/>
        </w:numPr>
        <w:spacing w:line="360" w:lineRule="auto"/>
        <w:ind w:left="1418"/>
        <w:jc w:val="both"/>
        <w:outlineLvl w:val="1"/>
        <w:rPr>
          <w:rFonts w:ascii="Bookman Old Style" w:hAnsi="Bookman Old Style"/>
          <w:sz w:val="22"/>
          <w:szCs w:val="22"/>
        </w:rPr>
      </w:pPr>
      <w:r w:rsidRPr="00027FA5">
        <w:rPr>
          <w:rFonts w:ascii="Bookman Old Style" w:hAnsi="Bookman Old Style"/>
          <w:sz w:val="22"/>
          <w:szCs w:val="22"/>
        </w:rPr>
        <w:t>Kegiatan Pembinaan dan Pengembangan Kerjasama Daerah</w:t>
      </w:r>
      <w:r w:rsidR="00C86BBC">
        <w:rPr>
          <w:rFonts w:ascii="Bookman Old Style" w:hAnsi="Bookman Old Style"/>
          <w:sz w:val="22"/>
          <w:szCs w:val="22"/>
        </w:rPr>
        <w:t>, dengan realisasi capaian kinerja 50,78%.</w:t>
      </w:r>
    </w:p>
    <w:p w:rsidR="00081DE5" w:rsidRDefault="00081DE5" w:rsidP="00EB4B11">
      <w:pPr>
        <w:pStyle w:val="ListParagraph"/>
        <w:numPr>
          <w:ilvl w:val="0"/>
          <w:numId w:val="7"/>
        </w:numPr>
        <w:spacing w:line="360" w:lineRule="auto"/>
        <w:ind w:left="993" w:hanging="426"/>
        <w:jc w:val="both"/>
        <w:outlineLvl w:val="1"/>
        <w:rPr>
          <w:rFonts w:ascii="Bookman Old Style" w:hAnsi="Bookman Old Style"/>
          <w:b/>
          <w:sz w:val="22"/>
          <w:szCs w:val="22"/>
        </w:rPr>
      </w:pPr>
      <w:r w:rsidRPr="00081DE5">
        <w:rPr>
          <w:rFonts w:ascii="Bookman Old Style" w:hAnsi="Bookman Old Style"/>
          <w:b/>
          <w:sz w:val="22"/>
          <w:szCs w:val="22"/>
        </w:rPr>
        <w:t>Program Pembinaan, Pengembangan, Penataan Kelembagaan, Penataan Ketatalaksanaan, Penataan Aparatur dan Analisa Formasi Jabatan</w:t>
      </w:r>
      <w:r>
        <w:rPr>
          <w:rFonts w:ascii="Bookman Old Style" w:hAnsi="Bookman Old Style"/>
          <w:b/>
          <w:sz w:val="22"/>
          <w:szCs w:val="22"/>
        </w:rPr>
        <w:t xml:space="preserve"> </w:t>
      </w:r>
    </w:p>
    <w:p w:rsidR="00081DE5" w:rsidRDefault="00945805" w:rsidP="00945805">
      <w:pPr>
        <w:pStyle w:val="ListParagraph"/>
        <w:tabs>
          <w:tab w:val="left" w:pos="1418"/>
        </w:tabs>
        <w:spacing w:line="360" w:lineRule="auto"/>
        <w:ind w:left="993"/>
        <w:jc w:val="both"/>
        <w:outlineLvl w:val="1"/>
        <w:rPr>
          <w:rFonts w:ascii="Bookman Old Style" w:hAnsi="Bookman Old Style"/>
          <w:sz w:val="22"/>
          <w:szCs w:val="22"/>
        </w:rPr>
      </w:pPr>
      <w:r>
        <w:rPr>
          <w:rFonts w:ascii="Bookman Old Style" w:hAnsi="Bookman Old Style"/>
          <w:sz w:val="22"/>
          <w:szCs w:val="22"/>
        </w:rPr>
        <w:lastRenderedPageBreak/>
        <w:tab/>
      </w:r>
      <w:r w:rsidR="00081DE5">
        <w:rPr>
          <w:rFonts w:ascii="Bookman Old Style" w:hAnsi="Bookman Old Style"/>
          <w:sz w:val="22"/>
          <w:szCs w:val="22"/>
        </w:rPr>
        <w:t xml:space="preserve">Program tersebut di atas dilaksanakan melalui strategi </w:t>
      </w:r>
      <w:r w:rsidR="00081DE5">
        <w:rPr>
          <w:rFonts w:ascii="Bookman Old Style" w:hAnsi="Bookman Old Style"/>
          <w:b/>
          <w:i/>
          <w:sz w:val="22"/>
          <w:szCs w:val="22"/>
        </w:rPr>
        <w:t>o</w:t>
      </w:r>
      <w:r w:rsidR="00081DE5" w:rsidRPr="00081DE5">
        <w:rPr>
          <w:rFonts w:ascii="Bookman Old Style" w:hAnsi="Bookman Old Style"/>
          <w:b/>
          <w:i/>
          <w:sz w:val="22"/>
          <w:szCs w:val="22"/>
        </w:rPr>
        <w:t xml:space="preserve">ptimalisasi pelaksanaan Reformasi Birokrasi lingkup pemerintah daerah </w:t>
      </w:r>
      <w:r w:rsidR="00081DE5">
        <w:rPr>
          <w:rFonts w:ascii="Bookman Old Style" w:hAnsi="Bookman Old Style"/>
          <w:sz w:val="22"/>
          <w:szCs w:val="22"/>
        </w:rPr>
        <w:t>dengan di dukung  oleh kegiatan :</w:t>
      </w:r>
    </w:p>
    <w:p w:rsidR="00081DE5" w:rsidRDefault="00945805" w:rsidP="00EB4B11">
      <w:pPr>
        <w:pStyle w:val="ListParagraph"/>
        <w:numPr>
          <w:ilvl w:val="0"/>
          <w:numId w:val="9"/>
        </w:numPr>
        <w:spacing w:line="360" w:lineRule="auto"/>
        <w:ind w:left="1418"/>
        <w:jc w:val="both"/>
        <w:outlineLvl w:val="1"/>
        <w:rPr>
          <w:rFonts w:ascii="Bookman Old Style" w:hAnsi="Bookman Old Style"/>
          <w:sz w:val="22"/>
          <w:szCs w:val="22"/>
        </w:rPr>
      </w:pPr>
      <w:r>
        <w:rPr>
          <w:rFonts w:ascii="Bookman Old Style" w:hAnsi="Bookman Old Style"/>
          <w:sz w:val="22"/>
          <w:szCs w:val="22"/>
        </w:rPr>
        <w:t xml:space="preserve">Kegiatan </w:t>
      </w:r>
      <w:r w:rsidR="00081DE5" w:rsidRPr="00081DE5">
        <w:rPr>
          <w:rFonts w:ascii="Bookman Old Style" w:hAnsi="Bookman Old Style"/>
          <w:sz w:val="22"/>
          <w:szCs w:val="22"/>
        </w:rPr>
        <w:t>Pengembangan dan penataan Kelembagaan Perangkat Daerah</w:t>
      </w:r>
      <w:r w:rsidR="00C67053">
        <w:rPr>
          <w:rFonts w:ascii="Bookman Old Style" w:hAnsi="Bookman Old Style"/>
          <w:sz w:val="22"/>
          <w:szCs w:val="22"/>
        </w:rPr>
        <w:t xml:space="preserve">, dengan realisasi capaian </w:t>
      </w:r>
      <w:r w:rsidR="00151122" w:rsidRPr="00151122">
        <w:rPr>
          <w:rFonts w:ascii="Bookman Old Style" w:hAnsi="Bookman Old Style"/>
          <w:sz w:val="22"/>
          <w:szCs w:val="22"/>
        </w:rPr>
        <w:t>44,22</w:t>
      </w:r>
      <w:r w:rsidR="00C67053" w:rsidRPr="00151122">
        <w:rPr>
          <w:rFonts w:ascii="Bookman Old Style" w:hAnsi="Bookman Old Style"/>
          <w:sz w:val="22"/>
          <w:szCs w:val="22"/>
        </w:rPr>
        <w:t xml:space="preserve"> %.</w:t>
      </w:r>
    </w:p>
    <w:p w:rsidR="00081DE5" w:rsidRPr="00F26E30" w:rsidRDefault="00945805" w:rsidP="00F26E30">
      <w:pPr>
        <w:pStyle w:val="ListParagraph"/>
        <w:numPr>
          <w:ilvl w:val="0"/>
          <w:numId w:val="9"/>
        </w:numPr>
        <w:spacing w:line="360" w:lineRule="auto"/>
        <w:ind w:left="1418"/>
        <w:jc w:val="both"/>
        <w:outlineLvl w:val="1"/>
        <w:rPr>
          <w:rFonts w:ascii="Bookman Old Style" w:hAnsi="Bookman Old Style"/>
          <w:sz w:val="22"/>
          <w:szCs w:val="22"/>
        </w:rPr>
      </w:pPr>
      <w:r>
        <w:rPr>
          <w:rFonts w:ascii="Bookman Old Style" w:hAnsi="Bookman Old Style"/>
          <w:sz w:val="22"/>
          <w:szCs w:val="22"/>
        </w:rPr>
        <w:t xml:space="preserve">Kegiatan </w:t>
      </w:r>
      <w:r w:rsidR="00081DE5" w:rsidRPr="00081DE5">
        <w:rPr>
          <w:rFonts w:ascii="Bookman Old Style" w:hAnsi="Bookman Old Style"/>
          <w:sz w:val="22"/>
          <w:szCs w:val="22"/>
        </w:rPr>
        <w:t>Pengembangan dan Penataan Aparatur dan Analisa Formasi Jabatan</w:t>
      </w:r>
      <w:r w:rsidR="00081DE5">
        <w:rPr>
          <w:rFonts w:ascii="Bookman Old Style" w:hAnsi="Bookman Old Style"/>
          <w:sz w:val="22"/>
          <w:szCs w:val="22"/>
        </w:rPr>
        <w:t>;</w:t>
      </w:r>
      <w:r w:rsidR="00592EE2">
        <w:rPr>
          <w:rFonts w:ascii="Bookman Old Style" w:hAnsi="Bookman Old Style"/>
          <w:sz w:val="22"/>
          <w:szCs w:val="22"/>
        </w:rPr>
        <w:t xml:space="preserve"> dengan realisasi capaian </w:t>
      </w:r>
      <w:r w:rsidR="00592EE2" w:rsidRPr="00151122">
        <w:rPr>
          <w:rFonts w:ascii="Bookman Old Style" w:hAnsi="Bookman Old Style"/>
          <w:sz w:val="22"/>
          <w:szCs w:val="22"/>
        </w:rPr>
        <w:t xml:space="preserve">kinerja </w:t>
      </w:r>
      <w:r w:rsidR="00151122" w:rsidRPr="00151122">
        <w:rPr>
          <w:rFonts w:ascii="Bookman Old Style" w:hAnsi="Bookman Old Style"/>
          <w:sz w:val="22"/>
          <w:szCs w:val="22"/>
        </w:rPr>
        <w:t>7</w:t>
      </w:r>
      <w:r w:rsidR="00151122">
        <w:rPr>
          <w:rFonts w:ascii="Bookman Old Style" w:hAnsi="Bookman Old Style"/>
          <w:sz w:val="22"/>
          <w:szCs w:val="22"/>
        </w:rPr>
        <w:t>3,83</w:t>
      </w:r>
      <w:r w:rsidR="00592EE2">
        <w:rPr>
          <w:rFonts w:ascii="Bookman Old Style" w:hAnsi="Bookman Old Style"/>
          <w:sz w:val="22"/>
          <w:szCs w:val="22"/>
        </w:rPr>
        <w:t xml:space="preserve"> %.</w:t>
      </w:r>
    </w:p>
    <w:p w:rsidR="00081DE5" w:rsidRPr="00151122" w:rsidRDefault="00945805" w:rsidP="00592EE2">
      <w:pPr>
        <w:pStyle w:val="ListParagraph"/>
        <w:numPr>
          <w:ilvl w:val="0"/>
          <w:numId w:val="9"/>
        </w:numPr>
        <w:spacing w:line="360" w:lineRule="auto"/>
        <w:ind w:left="1418"/>
        <w:jc w:val="both"/>
        <w:outlineLvl w:val="1"/>
        <w:rPr>
          <w:rFonts w:ascii="Bookman Old Style" w:hAnsi="Bookman Old Style"/>
          <w:sz w:val="22"/>
          <w:szCs w:val="22"/>
        </w:rPr>
      </w:pPr>
      <w:r w:rsidRPr="00151122">
        <w:rPr>
          <w:rFonts w:ascii="Bookman Old Style" w:hAnsi="Bookman Old Style"/>
          <w:sz w:val="22"/>
          <w:szCs w:val="22"/>
        </w:rPr>
        <w:t xml:space="preserve">Kegiatan </w:t>
      </w:r>
      <w:r w:rsidR="00081DE5" w:rsidRPr="00151122">
        <w:rPr>
          <w:rFonts w:ascii="Bookman Old Style" w:hAnsi="Bookman Old Style"/>
          <w:sz w:val="22"/>
          <w:szCs w:val="22"/>
        </w:rPr>
        <w:t>Pengembangan dan Penataan Ketatalaksanaan dan Pelayanan Publik;</w:t>
      </w:r>
      <w:r w:rsidR="00592EE2" w:rsidRPr="00151122">
        <w:rPr>
          <w:rFonts w:ascii="Bookman Old Style" w:hAnsi="Bookman Old Style"/>
          <w:sz w:val="22"/>
          <w:szCs w:val="22"/>
        </w:rPr>
        <w:t xml:space="preserve"> dengan realisasi capaian kinerja</w:t>
      </w:r>
      <w:r w:rsidR="00151122" w:rsidRPr="00151122">
        <w:rPr>
          <w:rFonts w:ascii="Bookman Old Style" w:hAnsi="Bookman Old Style"/>
          <w:sz w:val="22"/>
          <w:szCs w:val="22"/>
        </w:rPr>
        <w:t xml:space="preserve"> 30,16</w:t>
      </w:r>
      <w:r w:rsidR="00592EE2" w:rsidRPr="00151122">
        <w:rPr>
          <w:rFonts w:ascii="Bookman Old Style" w:hAnsi="Bookman Old Style"/>
          <w:sz w:val="22"/>
          <w:szCs w:val="22"/>
        </w:rPr>
        <w:t>%.</w:t>
      </w:r>
    </w:p>
    <w:p w:rsidR="00081DE5" w:rsidRPr="00C67053" w:rsidRDefault="00945805" w:rsidP="00C67053">
      <w:pPr>
        <w:pStyle w:val="ListParagraph"/>
        <w:numPr>
          <w:ilvl w:val="0"/>
          <w:numId w:val="9"/>
        </w:numPr>
        <w:spacing w:line="360" w:lineRule="auto"/>
        <w:ind w:left="1418"/>
        <w:jc w:val="both"/>
        <w:outlineLvl w:val="1"/>
        <w:rPr>
          <w:rFonts w:ascii="Bookman Old Style" w:hAnsi="Bookman Old Style"/>
          <w:sz w:val="22"/>
          <w:szCs w:val="22"/>
        </w:rPr>
      </w:pPr>
      <w:r>
        <w:rPr>
          <w:rFonts w:ascii="Bookman Old Style" w:hAnsi="Bookman Old Style"/>
          <w:sz w:val="22"/>
          <w:szCs w:val="22"/>
        </w:rPr>
        <w:t xml:space="preserve">Kegiatan </w:t>
      </w:r>
      <w:r w:rsidR="00081DE5" w:rsidRPr="00081DE5">
        <w:rPr>
          <w:rFonts w:ascii="Bookman Old Style" w:hAnsi="Bookman Old Style"/>
          <w:sz w:val="22"/>
          <w:szCs w:val="22"/>
        </w:rPr>
        <w:t>Pembuatan ID Card Pegawai</w:t>
      </w:r>
      <w:r w:rsidR="00C67053">
        <w:rPr>
          <w:rFonts w:ascii="Bookman Old Style" w:hAnsi="Bookman Old Style"/>
          <w:sz w:val="22"/>
          <w:szCs w:val="22"/>
        </w:rPr>
        <w:t xml:space="preserve">, dengan realisasi capaian </w:t>
      </w:r>
      <w:r w:rsidR="00C67053" w:rsidRPr="00C67053">
        <w:rPr>
          <w:rFonts w:ascii="Bookman Old Style" w:hAnsi="Bookman Old Style"/>
          <w:sz w:val="22"/>
          <w:szCs w:val="22"/>
        </w:rPr>
        <w:t>kinerja 99</w:t>
      </w:r>
      <w:r w:rsidR="00C67053">
        <w:rPr>
          <w:rFonts w:ascii="Bookman Old Style" w:hAnsi="Bookman Old Style"/>
          <w:sz w:val="22"/>
          <w:szCs w:val="22"/>
        </w:rPr>
        <w:t>,82%.</w:t>
      </w:r>
    </w:p>
    <w:p w:rsidR="00081DE5" w:rsidRPr="00592EE2" w:rsidRDefault="00945805" w:rsidP="00592EE2">
      <w:pPr>
        <w:pStyle w:val="ListParagraph"/>
        <w:numPr>
          <w:ilvl w:val="0"/>
          <w:numId w:val="9"/>
        </w:numPr>
        <w:spacing w:line="360" w:lineRule="auto"/>
        <w:ind w:left="1418"/>
        <w:jc w:val="both"/>
        <w:outlineLvl w:val="1"/>
        <w:rPr>
          <w:rFonts w:ascii="Bookman Old Style" w:hAnsi="Bookman Old Style"/>
          <w:sz w:val="22"/>
          <w:szCs w:val="22"/>
        </w:rPr>
      </w:pPr>
      <w:r>
        <w:rPr>
          <w:rFonts w:ascii="Bookman Old Style" w:hAnsi="Bookman Old Style"/>
          <w:sz w:val="22"/>
          <w:szCs w:val="22"/>
        </w:rPr>
        <w:t xml:space="preserve">Kegiatan </w:t>
      </w:r>
      <w:r w:rsidR="00081DE5" w:rsidRPr="00081DE5">
        <w:rPr>
          <w:rFonts w:ascii="Bookman Old Style" w:hAnsi="Bookman Old Style"/>
          <w:sz w:val="22"/>
          <w:szCs w:val="22"/>
        </w:rPr>
        <w:t>Penyusunan Laporan Akuntabilitas Kinerja Instansi Pemerintah dan Penetapan Kinerja</w:t>
      </w:r>
      <w:r w:rsidR="00592EE2">
        <w:rPr>
          <w:rFonts w:ascii="Bookman Old Style" w:hAnsi="Bookman Old Style"/>
          <w:sz w:val="22"/>
          <w:szCs w:val="22"/>
        </w:rPr>
        <w:t xml:space="preserve">, dengan realisasi capaian </w:t>
      </w:r>
      <w:r w:rsidR="00592EE2" w:rsidRPr="00C67053">
        <w:rPr>
          <w:rFonts w:ascii="Bookman Old Style" w:hAnsi="Bookman Old Style"/>
          <w:sz w:val="22"/>
          <w:szCs w:val="22"/>
        </w:rPr>
        <w:t xml:space="preserve">kinerja </w:t>
      </w:r>
      <w:r w:rsidR="00592EE2">
        <w:rPr>
          <w:rFonts w:ascii="Bookman Old Style" w:hAnsi="Bookman Old Style"/>
          <w:sz w:val="22"/>
          <w:szCs w:val="22"/>
        </w:rPr>
        <w:t>54,77%.</w:t>
      </w:r>
    </w:p>
    <w:p w:rsidR="00945805" w:rsidRPr="00592EE2" w:rsidRDefault="00945805" w:rsidP="00592EE2">
      <w:pPr>
        <w:pStyle w:val="ListParagraph"/>
        <w:numPr>
          <w:ilvl w:val="0"/>
          <w:numId w:val="9"/>
        </w:numPr>
        <w:spacing w:line="360" w:lineRule="auto"/>
        <w:ind w:left="1418"/>
        <w:jc w:val="both"/>
        <w:outlineLvl w:val="1"/>
        <w:rPr>
          <w:rFonts w:ascii="Bookman Old Style" w:hAnsi="Bookman Old Style"/>
          <w:sz w:val="22"/>
          <w:szCs w:val="22"/>
        </w:rPr>
      </w:pPr>
      <w:r>
        <w:rPr>
          <w:rFonts w:ascii="Bookman Old Style" w:hAnsi="Bookman Old Style"/>
          <w:sz w:val="22"/>
          <w:szCs w:val="22"/>
        </w:rPr>
        <w:t xml:space="preserve">Kegiatan </w:t>
      </w:r>
      <w:r w:rsidR="00081DE5" w:rsidRPr="00081DE5">
        <w:rPr>
          <w:rFonts w:ascii="Bookman Old Style" w:hAnsi="Bookman Old Style"/>
          <w:sz w:val="22"/>
          <w:szCs w:val="22"/>
        </w:rPr>
        <w:t>Penerapan Reformasi Birokrasi Pemerintah Daerah</w:t>
      </w:r>
      <w:r w:rsidR="00592EE2">
        <w:rPr>
          <w:rFonts w:ascii="Bookman Old Style" w:hAnsi="Bookman Old Style"/>
          <w:sz w:val="22"/>
          <w:szCs w:val="22"/>
        </w:rPr>
        <w:t xml:space="preserve">, dengan realisasi capaian </w:t>
      </w:r>
      <w:r w:rsidR="00592EE2" w:rsidRPr="00C67053">
        <w:rPr>
          <w:rFonts w:ascii="Bookman Old Style" w:hAnsi="Bookman Old Style"/>
          <w:sz w:val="22"/>
          <w:szCs w:val="22"/>
        </w:rPr>
        <w:t xml:space="preserve">kinerja </w:t>
      </w:r>
      <w:r w:rsidR="00592EE2">
        <w:rPr>
          <w:rFonts w:ascii="Bookman Old Style" w:hAnsi="Bookman Old Style"/>
          <w:sz w:val="22"/>
          <w:szCs w:val="22"/>
        </w:rPr>
        <w:t>71,23%.</w:t>
      </w:r>
    </w:p>
    <w:p w:rsidR="00081DE5" w:rsidRPr="00081DE5" w:rsidRDefault="00081DE5" w:rsidP="00EB4B11">
      <w:pPr>
        <w:pStyle w:val="ListParagraph"/>
        <w:numPr>
          <w:ilvl w:val="0"/>
          <w:numId w:val="7"/>
        </w:numPr>
        <w:spacing w:before="240" w:line="360" w:lineRule="auto"/>
        <w:ind w:left="993"/>
        <w:jc w:val="both"/>
        <w:outlineLvl w:val="1"/>
        <w:rPr>
          <w:rFonts w:ascii="Bookman Old Style" w:hAnsi="Bookman Old Style"/>
          <w:sz w:val="22"/>
          <w:szCs w:val="22"/>
        </w:rPr>
      </w:pPr>
      <w:r w:rsidRPr="00081DE5">
        <w:rPr>
          <w:rFonts w:ascii="Bookman Old Style" w:hAnsi="Bookman Old Style"/>
          <w:b/>
          <w:sz w:val="22"/>
          <w:szCs w:val="22"/>
        </w:rPr>
        <w:t>Program Pembinaan, Pengelolaan, Pelayanan Pengadaan Barang/Jasa</w:t>
      </w:r>
    </w:p>
    <w:p w:rsidR="00081DE5" w:rsidRPr="00081DE5" w:rsidRDefault="00945805" w:rsidP="00945805">
      <w:pPr>
        <w:pStyle w:val="ListParagraph"/>
        <w:spacing w:line="360" w:lineRule="auto"/>
        <w:ind w:left="993"/>
        <w:jc w:val="both"/>
        <w:outlineLvl w:val="1"/>
        <w:rPr>
          <w:rFonts w:ascii="Bookman Old Style" w:hAnsi="Bookman Old Style"/>
          <w:sz w:val="22"/>
          <w:szCs w:val="22"/>
        </w:rPr>
      </w:pPr>
      <w:r>
        <w:rPr>
          <w:rFonts w:ascii="Bookman Old Style" w:hAnsi="Bookman Old Style"/>
          <w:sz w:val="22"/>
          <w:szCs w:val="22"/>
        </w:rPr>
        <w:tab/>
      </w:r>
      <w:r w:rsidR="00081DE5" w:rsidRPr="00081DE5">
        <w:rPr>
          <w:rFonts w:ascii="Bookman Old Style" w:hAnsi="Bookman Old Style"/>
          <w:sz w:val="22"/>
          <w:szCs w:val="22"/>
        </w:rPr>
        <w:t xml:space="preserve">Program tersebut di atas dilaksanakan melalui strategi </w:t>
      </w:r>
      <w:r w:rsidR="00081DE5">
        <w:rPr>
          <w:rFonts w:ascii="Bookman Old Style" w:hAnsi="Bookman Old Style"/>
          <w:b/>
          <w:i/>
          <w:sz w:val="22"/>
          <w:szCs w:val="22"/>
        </w:rPr>
        <w:t>p</w:t>
      </w:r>
      <w:r w:rsidR="00081DE5" w:rsidRPr="00081DE5">
        <w:rPr>
          <w:rFonts w:ascii="Bookman Old Style" w:hAnsi="Bookman Old Style"/>
          <w:b/>
          <w:i/>
          <w:sz w:val="22"/>
          <w:szCs w:val="22"/>
        </w:rPr>
        <w:t xml:space="preserve">enguatan kualitas layanan pengadaan barang dan jasa melalui UKPBJ </w:t>
      </w:r>
      <w:r w:rsidR="00081DE5" w:rsidRPr="00081DE5">
        <w:rPr>
          <w:rFonts w:ascii="Bookman Old Style" w:hAnsi="Bookman Old Style"/>
          <w:sz w:val="22"/>
          <w:szCs w:val="22"/>
        </w:rPr>
        <w:t>dengan di dukung  oleh kegiatan :</w:t>
      </w:r>
    </w:p>
    <w:p w:rsidR="00081DE5" w:rsidRPr="00A81690" w:rsidRDefault="00081DE5" w:rsidP="00A81690">
      <w:pPr>
        <w:pStyle w:val="ListParagraph"/>
        <w:numPr>
          <w:ilvl w:val="0"/>
          <w:numId w:val="17"/>
        </w:numPr>
        <w:spacing w:line="360" w:lineRule="auto"/>
        <w:ind w:left="1418"/>
        <w:jc w:val="both"/>
        <w:outlineLvl w:val="1"/>
        <w:rPr>
          <w:rFonts w:ascii="Bookman Old Style" w:hAnsi="Bookman Old Style"/>
          <w:sz w:val="22"/>
          <w:szCs w:val="22"/>
        </w:rPr>
      </w:pPr>
      <w:r w:rsidRPr="00A81690">
        <w:rPr>
          <w:rFonts w:ascii="Bookman Old Style" w:hAnsi="Bookman Old Style"/>
          <w:sz w:val="22"/>
          <w:szCs w:val="22"/>
        </w:rPr>
        <w:t>Kegiatan Pembinaan, Pengelolaan dan layanan pengadaan secara elektronik</w:t>
      </w:r>
      <w:r w:rsidR="00A81690">
        <w:rPr>
          <w:rFonts w:ascii="Bookman Old Style" w:hAnsi="Bookman Old Style"/>
          <w:sz w:val="22"/>
          <w:szCs w:val="22"/>
        </w:rPr>
        <w:t>, dengan realisasi capaian kinerja 93,55%.</w:t>
      </w:r>
    </w:p>
    <w:p w:rsidR="00A81690" w:rsidRPr="00A81690" w:rsidRDefault="00081DE5" w:rsidP="00A81690">
      <w:pPr>
        <w:pStyle w:val="ListParagraph"/>
        <w:numPr>
          <w:ilvl w:val="0"/>
          <w:numId w:val="17"/>
        </w:numPr>
        <w:spacing w:line="360" w:lineRule="auto"/>
        <w:ind w:left="1418"/>
        <w:jc w:val="both"/>
        <w:outlineLvl w:val="1"/>
        <w:rPr>
          <w:rFonts w:ascii="Bookman Old Style" w:hAnsi="Bookman Old Style"/>
          <w:sz w:val="22"/>
          <w:szCs w:val="22"/>
        </w:rPr>
      </w:pPr>
      <w:r w:rsidRPr="00A81690">
        <w:rPr>
          <w:rFonts w:ascii="Bookman Old Style" w:hAnsi="Bookman Old Style"/>
          <w:sz w:val="22"/>
          <w:szCs w:val="22"/>
        </w:rPr>
        <w:t>Kegiatan Pembinaan dan fasilitasi pengadaan barang/jasa pemerintah</w:t>
      </w:r>
      <w:r w:rsidR="00A81690" w:rsidRPr="00A81690">
        <w:rPr>
          <w:rFonts w:ascii="Bookman Old Style" w:hAnsi="Bookman Old Style"/>
          <w:sz w:val="22"/>
          <w:szCs w:val="22"/>
        </w:rPr>
        <w:t>, dengan realisasi capaian kinerja 87,92%.</w:t>
      </w:r>
    </w:p>
    <w:p w:rsidR="00945805" w:rsidRPr="00A81690" w:rsidRDefault="00081DE5" w:rsidP="00A81690">
      <w:pPr>
        <w:pStyle w:val="ListParagraph"/>
        <w:numPr>
          <w:ilvl w:val="0"/>
          <w:numId w:val="17"/>
        </w:numPr>
        <w:spacing w:line="360" w:lineRule="auto"/>
        <w:ind w:left="1418"/>
        <w:jc w:val="both"/>
        <w:outlineLvl w:val="1"/>
        <w:rPr>
          <w:rFonts w:ascii="Bookman Old Style" w:hAnsi="Bookman Old Style"/>
          <w:sz w:val="22"/>
          <w:szCs w:val="22"/>
        </w:rPr>
      </w:pPr>
      <w:r w:rsidRPr="00A81690">
        <w:rPr>
          <w:rFonts w:ascii="Bookman Old Style" w:hAnsi="Bookman Old Style"/>
          <w:sz w:val="22"/>
          <w:szCs w:val="22"/>
        </w:rPr>
        <w:t>Kegiatan Pembinaan kompetensi dan evaluasi pelaporan</w:t>
      </w:r>
      <w:r w:rsidR="00A81690" w:rsidRPr="00A81690">
        <w:rPr>
          <w:rFonts w:ascii="Bookman Old Style" w:hAnsi="Bookman Old Style"/>
          <w:sz w:val="22"/>
          <w:szCs w:val="22"/>
        </w:rPr>
        <w:t>, dengan realisasi capaian kinerja 87,92%.</w:t>
      </w:r>
    </w:p>
    <w:p w:rsidR="00945805" w:rsidRPr="00081DE5" w:rsidRDefault="00945805" w:rsidP="00EB4B11">
      <w:pPr>
        <w:pStyle w:val="ListParagraph"/>
        <w:numPr>
          <w:ilvl w:val="0"/>
          <w:numId w:val="7"/>
        </w:numPr>
        <w:spacing w:before="240" w:line="360" w:lineRule="auto"/>
        <w:ind w:left="993"/>
        <w:jc w:val="both"/>
        <w:outlineLvl w:val="1"/>
        <w:rPr>
          <w:rFonts w:ascii="Bookman Old Style" w:hAnsi="Bookman Old Style"/>
          <w:sz w:val="22"/>
          <w:szCs w:val="22"/>
        </w:rPr>
      </w:pPr>
      <w:r w:rsidRPr="00081DE5">
        <w:rPr>
          <w:rFonts w:ascii="Bookman Old Style" w:hAnsi="Bookman Old Style"/>
          <w:b/>
          <w:sz w:val="22"/>
          <w:szCs w:val="22"/>
        </w:rPr>
        <w:t xml:space="preserve">Program </w:t>
      </w:r>
      <w:r w:rsidRPr="00945805">
        <w:rPr>
          <w:rFonts w:ascii="Bookman Old Style" w:hAnsi="Bookman Old Style"/>
          <w:b/>
          <w:sz w:val="22"/>
          <w:szCs w:val="22"/>
        </w:rPr>
        <w:t>Fasilitasi Produk Hukum Daerah, Bantuan Hukum dan HAM, Dokumentasi Hukum</w:t>
      </w:r>
    </w:p>
    <w:p w:rsidR="00945805" w:rsidRPr="00081DE5" w:rsidRDefault="00945805" w:rsidP="00945805">
      <w:pPr>
        <w:pStyle w:val="ListParagraph"/>
        <w:tabs>
          <w:tab w:val="left" w:pos="1418"/>
        </w:tabs>
        <w:spacing w:line="360" w:lineRule="auto"/>
        <w:ind w:left="993"/>
        <w:jc w:val="both"/>
        <w:outlineLvl w:val="1"/>
        <w:rPr>
          <w:rFonts w:ascii="Bookman Old Style" w:hAnsi="Bookman Old Style"/>
          <w:sz w:val="22"/>
          <w:szCs w:val="22"/>
        </w:rPr>
      </w:pPr>
      <w:r>
        <w:rPr>
          <w:rFonts w:ascii="Bookman Old Style" w:hAnsi="Bookman Old Style"/>
          <w:sz w:val="22"/>
          <w:szCs w:val="22"/>
        </w:rPr>
        <w:tab/>
      </w:r>
      <w:r w:rsidRPr="00081DE5">
        <w:rPr>
          <w:rFonts w:ascii="Bookman Old Style" w:hAnsi="Bookman Old Style"/>
          <w:sz w:val="22"/>
          <w:szCs w:val="22"/>
        </w:rPr>
        <w:t xml:space="preserve">Program tersebut di atas dilaksanakan melalui strategi </w:t>
      </w:r>
      <w:r>
        <w:rPr>
          <w:rFonts w:ascii="Bookman Old Style" w:hAnsi="Bookman Old Style"/>
          <w:b/>
          <w:i/>
          <w:sz w:val="22"/>
          <w:szCs w:val="22"/>
        </w:rPr>
        <w:t>p</w:t>
      </w:r>
      <w:r w:rsidRPr="00945805">
        <w:rPr>
          <w:rFonts w:ascii="Bookman Old Style" w:hAnsi="Bookman Old Style"/>
          <w:b/>
          <w:i/>
          <w:sz w:val="22"/>
          <w:szCs w:val="22"/>
        </w:rPr>
        <w:t>eningkatan kuantitas dan  kualitas produk hukum daerah, peningakatan penanganan fasilitasi penyelesaian sengketa hukum dan HAM, serta pendokukumentasian dan publikasi produk hukum daerah</w:t>
      </w:r>
      <w:r>
        <w:rPr>
          <w:rFonts w:ascii="Bookman Old Style" w:hAnsi="Bookman Old Style"/>
          <w:b/>
          <w:i/>
          <w:sz w:val="22"/>
          <w:szCs w:val="22"/>
        </w:rPr>
        <w:t xml:space="preserve"> </w:t>
      </w:r>
      <w:r w:rsidRPr="00081DE5">
        <w:rPr>
          <w:rFonts w:ascii="Bookman Old Style" w:hAnsi="Bookman Old Style"/>
          <w:sz w:val="22"/>
          <w:szCs w:val="22"/>
        </w:rPr>
        <w:t>dengan di dukung  oleh kegiatan :</w:t>
      </w:r>
    </w:p>
    <w:p w:rsidR="00945805" w:rsidRDefault="00945805" w:rsidP="00945805">
      <w:pPr>
        <w:pStyle w:val="ListParagraph"/>
        <w:spacing w:line="360" w:lineRule="auto"/>
        <w:ind w:left="993"/>
        <w:jc w:val="both"/>
        <w:outlineLvl w:val="1"/>
        <w:rPr>
          <w:rFonts w:ascii="Bookman Old Style" w:hAnsi="Bookman Old Style"/>
          <w:sz w:val="22"/>
          <w:szCs w:val="22"/>
        </w:rPr>
      </w:pPr>
      <w:r w:rsidRPr="00081DE5">
        <w:rPr>
          <w:rFonts w:ascii="Bookman Old Style" w:hAnsi="Bookman Old Style"/>
          <w:sz w:val="22"/>
          <w:szCs w:val="22"/>
        </w:rPr>
        <w:t>Pengembangan dan penataan Kelembagaan Perangkat Daerah</w:t>
      </w:r>
      <w:r>
        <w:rPr>
          <w:rFonts w:ascii="Bookman Old Style" w:hAnsi="Bookman Old Style"/>
          <w:sz w:val="22"/>
          <w:szCs w:val="22"/>
        </w:rPr>
        <w:t>;</w:t>
      </w:r>
    </w:p>
    <w:p w:rsidR="00945805" w:rsidRDefault="00945805" w:rsidP="00EB4B11">
      <w:pPr>
        <w:pStyle w:val="ListParagraph"/>
        <w:numPr>
          <w:ilvl w:val="0"/>
          <w:numId w:val="11"/>
        </w:numPr>
        <w:spacing w:line="360" w:lineRule="auto"/>
        <w:ind w:left="1418" w:hanging="425"/>
        <w:jc w:val="both"/>
        <w:outlineLvl w:val="1"/>
        <w:rPr>
          <w:rFonts w:ascii="Bookman Old Style" w:hAnsi="Bookman Old Style"/>
          <w:sz w:val="22"/>
          <w:szCs w:val="22"/>
        </w:rPr>
      </w:pPr>
      <w:r w:rsidRPr="00945805">
        <w:rPr>
          <w:rFonts w:ascii="Bookman Old Style" w:hAnsi="Bookman Old Style"/>
          <w:sz w:val="22"/>
          <w:szCs w:val="22"/>
        </w:rPr>
        <w:t>Kegiatan Fasilitasi Produk Hukum Daerah</w:t>
      </w:r>
      <w:r w:rsidR="006B161C">
        <w:rPr>
          <w:rFonts w:ascii="Bookman Old Style" w:hAnsi="Bookman Old Style"/>
          <w:sz w:val="22"/>
          <w:szCs w:val="22"/>
        </w:rPr>
        <w:t>, dengan realisasi capaian  kinerja 87,35%.</w:t>
      </w:r>
    </w:p>
    <w:p w:rsidR="00945805" w:rsidRDefault="00945805" w:rsidP="00EB4B11">
      <w:pPr>
        <w:pStyle w:val="ListParagraph"/>
        <w:numPr>
          <w:ilvl w:val="0"/>
          <w:numId w:val="11"/>
        </w:numPr>
        <w:spacing w:line="360" w:lineRule="auto"/>
        <w:ind w:left="1418" w:hanging="425"/>
        <w:jc w:val="both"/>
        <w:outlineLvl w:val="1"/>
        <w:rPr>
          <w:rFonts w:ascii="Bookman Old Style" w:hAnsi="Bookman Old Style"/>
          <w:sz w:val="22"/>
          <w:szCs w:val="22"/>
        </w:rPr>
      </w:pPr>
      <w:r>
        <w:rPr>
          <w:rFonts w:ascii="Bookman Old Style" w:hAnsi="Bookman Old Style"/>
          <w:sz w:val="22"/>
          <w:szCs w:val="22"/>
        </w:rPr>
        <w:t>K</w:t>
      </w:r>
      <w:r w:rsidRPr="00945805">
        <w:rPr>
          <w:rFonts w:ascii="Bookman Old Style" w:hAnsi="Bookman Old Style"/>
          <w:sz w:val="22"/>
          <w:szCs w:val="22"/>
        </w:rPr>
        <w:t>giatan Fasilitasi Bantuan Hukum Pemerintah Daearah</w:t>
      </w:r>
      <w:r w:rsidR="006B161C">
        <w:rPr>
          <w:rFonts w:ascii="Bookman Old Style" w:hAnsi="Bookman Old Style"/>
          <w:sz w:val="22"/>
          <w:szCs w:val="22"/>
        </w:rPr>
        <w:t>, dengan realisasi capaian kinerja 59,94%.</w:t>
      </w:r>
    </w:p>
    <w:p w:rsidR="0007620A" w:rsidRPr="00F26E30" w:rsidRDefault="00945805" w:rsidP="0007620A">
      <w:pPr>
        <w:pStyle w:val="ListParagraph"/>
        <w:numPr>
          <w:ilvl w:val="0"/>
          <w:numId w:val="11"/>
        </w:numPr>
        <w:spacing w:line="360" w:lineRule="auto"/>
        <w:ind w:left="1418" w:hanging="425"/>
        <w:jc w:val="both"/>
        <w:outlineLvl w:val="1"/>
        <w:rPr>
          <w:rFonts w:ascii="Bookman Old Style" w:hAnsi="Bookman Old Style"/>
          <w:sz w:val="22"/>
          <w:szCs w:val="22"/>
        </w:rPr>
      </w:pPr>
      <w:r w:rsidRPr="00945805">
        <w:rPr>
          <w:rFonts w:ascii="Bookman Old Style" w:hAnsi="Bookman Old Style"/>
          <w:sz w:val="22"/>
          <w:szCs w:val="22"/>
        </w:rPr>
        <w:lastRenderedPageBreak/>
        <w:t>Kegiatan Fasilitasi Pengelolaan Dokumentasi dan Informasi Hukum</w:t>
      </w:r>
      <w:r w:rsidR="006B161C">
        <w:rPr>
          <w:rFonts w:ascii="Bookman Old Style" w:hAnsi="Bookman Old Style"/>
          <w:sz w:val="22"/>
          <w:szCs w:val="22"/>
        </w:rPr>
        <w:t>, dengan realisasi capaian kinerja 79,35%</w:t>
      </w:r>
    </w:p>
    <w:p w:rsidR="00F50296" w:rsidRPr="00F50296" w:rsidRDefault="00F50296" w:rsidP="00EB4B11">
      <w:pPr>
        <w:pStyle w:val="ListParagraph"/>
        <w:numPr>
          <w:ilvl w:val="0"/>
          <w:numId w:val="7"/>
        </w:numPr>
        <w:spacing w:before="240" w:line="360" w:lineRule="auto"/>
        <w:ind w:left="993"/>
        <w:jc w:val="both"/>
        <w:outlineLvl w:val="1"/>
        <w:rPr>
          <w:rFonts w:ascii="Bookman Old Style" w:hAnsi="Bookman Old Style"/>
          <w:sz w:val="22"/>
          <w:szCs w:val="22"/>
        </w:rPr>
      </w:pPr>
      <w:r w:rsidRPr="00F50296">
        <w:rPr>
          <w:rFonts w:ascii="Bookman Old Style" w:hAnsi="Bookman Old Style"/>
          <w:b/>
          <w:sz w:val="22"/>
          <w:szCs w:val="22"/>
        </w:rPr>
        <w:t>Program Pembinaan, Pengembangan, Fasilitasi Hubungan Masyarakat dan Keprotokolan</w:t>
      </w:r>
    </w:p>
    <w:p w:rsidR="00F50296" w:rsidRPr="00DA7A65" w:rsidRDefault="00F50296" w:rsidP="00DA7A65">
      <w:pPr>
        <w:pStyle w:val="ListParagraph"/>
        <w:tabs>
          <w:tab w:val="left" w:pos="1418"/>
        </w:tabs>
        <w:spacing w:line="360" w:lineRule="auto"/>
        <w:ind w:left="993"/>
        <w:jc w:val="both"/>
        <w:outlineLvl w:val="1"/>
        <w:rPr>
          <w:rFonts w:ascii="Bookman Old Style" w:hAnsi="Bookman Old Style"/>
          <w:sz w:val="22"/>
          <w:szCs w:val="22"/>
        </w:rPr>
      </w:pPr>
      <w:r>
        <w:rPr>
          <w:rFonts w:ascii="Bookman Old Style" w:hAnsi="Bookman Old Style"/>
          <w:sz w:val="22"/>
          <w:szCs w:val="22"/>
        </w:rPr>
        <w:tab/>
      </w:r>
      <w:r w:rsidRPr="00F50296">
        <w:rPr>
          <w:rFonts w:ascii="Bookman Old Style" w:hAnsi="Bookman Old Style"/>
          <w:sz w:val="22"/>
          <w:szCs w:val="22"/>
        </w:rPr>
        <w:t>Program tersebut di ata</w:t>
      </w:r>
      <w:r w:rsidR="00C668A5">
        <w:rPr>
          <w:rFonts w:ascii="Bookman Old Style" w:hAnsi="Bookman Old Style"/>
          <w:sz w:val="22"/>
          <w:szCs w:val="22"/>
        </w:rPr>
        <w:t>s</w:t>
      </w:r>
      <w:r w:rsidR="00DA7A65">
        <w:rPr>
          <w:rFonts w:ascii="Bookman Old Style" w:hAnsi="Bookman Old Style"/>
          <w:sz w:val="22"/>
          <w:szCs w:val="22"/>
        </w:rPr>
        <w:t xml:space="preserve"> dilaksanakan melalui strategi </w:t>
      </w:r>
      <w:r w:rsidR="0007620A">
        <w:rPr>
          <w:rFonts w:ascii="Bookman Old Style" w:hAnsi="Bookman Old Style"/>
          <w:b/>
          <w:i/>
          <w:sz w:val="22"/>
          <w:szCs w:val="22"/>
        </w:rPr>
        <w:t>p</w:t>
      </w:r>
      <w:r w:rsidRPr="00DA7A65">
        <w:rPr>
          <w:rFonts w:ascii="Bookman Old Style" w:hAnsi="Bookman Old Style"/>
          <w:b/>
          <w:i/>
          <w:sz w:val="22"/>
          <w:szCs w:val="22"/>
        </w:rPr>
        <w:t xml:space="preserve">eningkatan kualitas dan kuantitas pemberitaan, publikasi dan keprotokolan </w:t>
      </w:r>
      <w:r w:rsidRPr="00DA7A65">
        <w:rPr>
          <w:rFonts w:ascii="Bookman Old Style" w:hAnsi="Bookman Old Style"/>
          <w:sz w:val="22"/>
          <w:szCs w:val="22"/>
        </w:rPr>
        <w:t>dengan di dukung  oleh kegiatan :</w:t>
      </w:r>
    </w:p>
    <w:p w:rsidR="00983161" w:rsidRDefault="00213085" w:rsidP="00842764">
      <w:pPr>
        <w:pStyle w:val="ListParagraph"/>
        <w:numPr>
          <w:ilvl w:val="0"/>
          <w:numId w:val="12"/>
        </w:numPr>
        <w:spacing w:line="360" w:lineRule="auto"/>
        <w:ind w:left="1418" w:hanging="425"/>
        <w:jc w:val="both"/>
        <w:outlineLvl w:val="1"/>
        <w:rPr>
          <w:rFonts w:ascii="Bookman Old Style" w:hAnsi="Bookman Old Style"/>
          <w:sz w:val="22"/>
          <w:szCs w:val="22"/>
        </w:rPr>
      </w:pPr>
      <w:r w:rsidRPr="00983161">
        <w:rPr>
          <w:rFonts w:ascii="Bookman Old Style" w:hAnsi="Bookman Old Style"/>
          <w:sz w:val="22"/>
          <w:szCs w:val="22"/>
        </w:rPr>
        <w:t>Kegiatan pengembangan hubungan masyarakat</w:t>
      </w:r>
      <w:r w:rsidR="006B161C" w:rsidRPr="00983161">
        <w:rPr>
          <w:rFonts w:ascii="Bookman Old Style" w:hAnsi="Bookman Old Style"/>
          <w:sz w:val="22"/>
          <w:szCs w:val="22"/>
        </w:rPr>
        <w:t xml:space="preserve">, </w:t>
      </w:r>
    </w:p>
    <w:p w:rsidR="00213085" w:rsidRPr="00983161" w:rsidRDefault="00213085" w:rsidP="00842764">
      <w:pPr>
        <w:pStyle w:val="ListParagraph"/>
        <w:numPr>
          <w:ilvl w:val="0"/>
          <w:numId w:val="12"/>
        </w:numPr>
        <w:spacing w:line="360" w:lineRule="auto"/>
        <w:ind w:left="1418" w:hanging="425"/>
        <w:jc w:val="both"/>
        <w:outlineLvl w:val="1"/>
        <w:rPr>
          <w:rFonts w:ascii="Bookman Old Style" w:hAnsi="Bookman Old Style"/>
          <w:sz w:val="22"/>
          <w:szCs w:val="22"/>
        </w:rPr>
      </w:pPr>
      <w:r w:rsidRPr="00983161">
        <w:rPr>
          <w:rFonts w:ascii="Bookman Old Style" w:hAnsi="Bookman Old Style"/>
          <w:sz w:val="22"/>
          <w:szCs w:val="22"/>
        </w:rPr>
        <w:t>Kegiatan pelaksanaan kegiatan pameran pembangunan</w:t>
      </w:r>
      <w:r w:rsidR="006B161C" w:rsidRPr="00983161">
        <w:rPr>
          <w:rFonts w:ascii="Bookman Old Style" w:hAnsi="Bookman Old Style"/>
          <w:sz w:val="22"/>
          <w:szCs w:val="22"/>
        </w:rPr>
        <w:t xml:space="preserve">, </w:t>
      </w:r>
    </w:p>
    <w:p w:rsidR="00213085" w:rsidRDefault="00213085" w:rsidP="006648DB">
      <w:pPr>
        <w:pStyle w:val="ListParagraph"/>
        <w:numPr>
          <w:ilvl w:val="0"/>
          <w:numId w:val="12"/>
        </w:numPr>
        <w:spacing w:line="360" w:lineRule="auto"/>
        <w:ind w:left="1418" w:hanging="425"/>
        <w:jc w:val="both"/>
        <w:outlineLvl w:val="1"/>
        <w:rPr>
          <w:rFonts w:ascii="Bookman Old Style" w:hAnsi="Bookman Old Style"/>
          <w:sz w:val="22"/>
          <w:szCs w:val="22"/>
        </w:rPr>
      </w:pPr>
      <w:r w:rsidRPr="00213085">
        <w:rPr>
          <w:rFonts w:ascii="Bookman Old Style" w:hAnsi="Bookman Old Style"/>
          <w:sz w:val="22"/>
          <w:szCs w:val="22"/>
        </w:rPr>
        <w:t>Kegiatan fasilitasi dan pelayanan protokoler pemerintah daerah</w:t>
      </w:r>
      <w:r w:rsidR="006B161C">
        <w:rPr>
          <w:rFonts w:ascii="Bookman Old Style" w:hAnsi="Bookman Old Style"/>
          <w:sz w:val="22"/>
          <w:szCs w:val="22"/>
        </w:rPr>
        <w:t xml:space="preserve">, </w:t>
      </w:r>
    </w:p>
    <w:p w:rsidR="00DA7A65" w:rsidRPr="00F50296" w:rsidRDefault="00DA7A65" w:rsidP="0007620A">
      <w:pPr>
        <w:pStyle w:val="ListParagraph"/>
        <w:numPr>
          <w:ilvl w:val="0"/>
          <w:numId w:val="7"/>
        </w:numPr>
        <w:spacing w:before="240" w:line="360" w:lineRule="auto"/>
        <w:ind w:left="993"/>
        <w:jc w:val="both"/>
        <w:outlineLvl w:val="1"/>
        <w:rPr>
          <w:rFonts w:ascii="Bookman Old Style" w:hAnsi="Bookman Old Style"/>
          <w:sz w:val="22"/>
          <w:szCs w:val="22"/>
        </w:rPr>
      </w:pPr>
      <w:r w:rsidRPr="00F50296">
        <w:rPr>
          <w:rFonts w:ascii="Bookman Old Style" w:hAnsi="Bookman Old Style"/>
          <w:b/>
          <w:sz w:val="22"/>
          <w:szCs w:val="22"/>
        </w:rPr>
        <w:t xml:space="preserve">Program </w:t>
      </w:r>
      <w:r w:rsidR="0007620A" w:rsidRPr="0007620A">
        <w:rPr>
          <w:rFonts w:ascii="Bookman Old Style" w:hAnsi="Bookman Old Style"/>
          <w:b/>
          <w:sz w:val="22"/>
          <w:szCs w:val="22"/>
        </w:rPr>
        <w:t>Kerjasama Informasi dan Mass Media</w:t>
      </w:r>
    </w:p>
    <w:p w:rsidR="00DA7A65" w:rsidRPr="00C668A5" w:rsidRDefault="00DA7A65" w:rsidP="00DA7A65">
      <w:pPr>
        <w:pStyle w:val="ListParagraph"/>
        <w:tabs>
          <w:tab w:val="left" w:pos="1418"/>
        </w:tabs>
        <w:spacing w:line="360" w:lineRule="auto"/>
        <w:ind w:left="993" w:firstLine="850"/>
        <w:jc w:val="both"/>
        <w:outlineLvl w:val="1"/>
        <w:rPr>
          <w:rFonts w:ascii="Bookman Old Style" w:hAnsi="Bookman Old Style"/>
          <w:sz w:val="22"/>
          <w:szCs w:val="22"/>
        </w:rPr>
      </w:pPr>
      <w:r w:rsidRPr="00F50296">
        <w:rPr>
          <w:rFonts w:ascii="Bookman Old Style" w:hAnsi="Bookman Old Style"/>
          <w:sz w:val="22"/>
          <w:szCs w:val="22"/>
        </w:rPr>
        <w:t>Program tersebut di ata</w:t>
      </w:r>
      <w:r>
        <w:rPr>
          <w:rFonts w:ascii="Bookman Old Style" w:hAnsi="Bookman Old Style"/>
          <w:sz w:val="22"/>
          <w:szCs w:val="22"/>
        </w:rPr>
        <w:t xml:space="preserve">s dilaksanakan melalui strategi </w:t>
      </w:r>
      <w:r w:rsidR="0007620A">
        <w:rPr>
          <w:rFonts w:ascii="Bookman Old Style" w:hAnsi="Bookman Old Style"/>
          <w:b/>
          <w:sz w:val="22"/>
          <w:szCs w:val="22"/>
        </w:rPr>
        <w:t>p</w:t>
      </w:r>
      <w:r w:rsidRPr="00C668A5">
        <w:rPr>
          <w:rFonts w:ascii="Bookman Old Style" w:hAnsi="Bookman Old Style"/>
          <w:b/>
          <w:sz w:val="22"/>
          <w:szCs w:val="22"/>
        </w:rPr>
        <w:t>eningkatan kerjasama penyebarluasan informasi antara media massa dengan pemerintahan daerah</w:t>
      </w:r>
      <w:r>
        <w:rPr>
          <w:rFonts w:ascii="Bookman Old Style" w:hAnsi="Bookman Old Style"/>
          <w:sz w:val="22"/>
          <w:szCs w:val="22"/>
        </w:rPr>
        <w:t xml:space="preserve"> </w:t>
      </w:r>
      <w:r w:rsidRPr="00C668A5">
        <w:rPr>
          <w:rFonts w:ascii="Bookman Old Style" w:hAnsi="Bookman Old Style"/>
          <w:sz w:val="22"/>
          <w:szCs w:val="22"/>
        </w:rPr>
        <w:t>dengan di dukung  oleh kegiatan :</w:t>
      </w:r>
    </w:p>
    <w:p w:rsidR="00DA7A65" w:rsidRPr="0007620A" w:rsidRDefault="0007620A" w:rsidP="006648DB">
      <w:pPr>
        <w:pStyle w:val="ListParagraph"/>
        <w:numPr>
          <w:ilvl w:val="0"/>
          <w:numId w:val="19"/>
        </w:numPr>
        <w:tabs>
          <w:tab w:val="left" w:pos="1418"/>
        </w:tabs>
        <w:spacing w:line="360" w:lineRule="auto"/>
        <w:ind w:left="1418"/>
        <w:jc w:val="both"/>
        <w:outlineLvl w:val="1"/>
        <w:rPr>
          <w:rFonts w:ascii="Bookman Old Style" w:hAnsi="Bookman Old Style"/>
          <w:sz w:val="22"/>
          <w:szCs w:val="22"/>
        </w:rPr>
      </w:pPr>
      <w:r w:rsidRPr="0007620A">
        <w:rPr>
          <w:rFonts w:ascii="Bookman Old Style" w:hAnsi="Bookman Old Style"/>
          <w:sz w:val="22"/>
          <w:szCs w:val="22"/>
        </w:rPr>
        <w:t>Kegiatan penyebarluasan informasi pembangunan daerah</w:t>
      </w:r>
      <w:r>
        <w:rPr>
          <w:rFonts w:ascii="Bookman Old Style" w:hAnsi="Bookman Old Style"/>
          <w:sz w:val="22"/>
          <w:szCs w:val="22"/>
        </w:rPr>
        <w:t>, dengan realisasi capaian kinerja 88,06%.</w:t>
      </w:r>
    </w:p>
    <w:p w:rsidR="00C668A5" w:rsidRPr="00F50296" w:rsidRDefault="00C668A5" w:rsidP="00EB4B11">
      <w:pPr>
        <w:pStyle w:val="ListParagraph"/>
        <w:numPr>
          <w:ilvl w:val="0"/>
          <w:numId w:val="7"/>
        </w:numPr>
        <w:spacing w:before="240" w:line="360" w:lineRule="auto"/>
        <w:ind w:left="993"/>
        <w:jc w:val="both"/>
        <w:outlineLvl w:val="1"/>
        <w:rPr>
          <w:rFonts w:ascii="Bookman Old Style" w:hAnsi="Bookman Old Style"/>
          <w:sz w:val="22"/>
          <w:szCs w:val="22"/>
        </w:rPr>
      </w:pPr>
      <w:r w:rsidRPr="00F50296">
        <w:rPr>
          <w:rFonts w:ascii="Bookman Old Style" w:hAnsi="Bookman Old Style"/>
          <w:b/>
          <w:sz w:val="22"/>
          <w:szCs w:val="22"/>
        </w:rPr>
        <w:t xml:space="preserve">Program </w:t>
      </w:r>
      <w:r>
        <w:rPr>
          <w:rFonts w:ascii="Bookman Old Style" w:hAnsi="Bookman Old Style"/>
          <w:b/>
          <w:sz w:val="22"/>
          <w:szCs w:val="22"/>
        </w:rPr>
        <w:t>Fasilitasi Kegiatan dan Kebijakan KDH dan WKDH</w:t>
      </w:r>
    </w:p>
    <w:p w:rsidR="00C668A5" w:rsidRDefault="00C668A5" w:rsidP="00C668A5">
      <w:pPr>
        <w:pStyle w:val="ListParagraph"/>
        <w:tabs>
          <w:tab w:val="left" w:pos="1418"/>
        </w:tabs>
        <w:spacing w:line="360" w:lineRule="auto"/>
        <w:ind w:left="993" w:hanging="360"/>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sidRPr="00F50296">
        <w:rPr>
          <w:rFonts w:ascii="Bookman Old Style" w:hAnsi="Bookman Old Style"/>
          <w:sz w:val="22"/>
          <w:szCs w:val="22"/>
        </w:rPr>
        <w:t>Program tersebut di atas dilaksanakan melalui strategi</w:t>
      </w:r>
      <w:r>
        <w:rPr>
          <w:rFonts w:ascii="Bookman Old Style" w:hAnsi="Bookman Old Style"/>
          <w:sz w:val="22"/>
          <w:szCs w:val="22"/>
        </w:rPr>
        <w:t xml:space="preserve">: </w:t>
      </w:r>
    </w:p>
    <w:p w:rsidR="00C668A5" w:rsidRPr="00B601AE" w:rsidRDefault="00C668A5" w:rsidP="00B601AE">
      <w:pPr>
        <w:spacing w:line="360" w:lineRule="auto"/>
        <w:ind w:left="993"/>
        <w:jc w:val="both"/>
        <w:outlineLvl w:val="1"/>
        <w:rPr>
          <w:rFonts w:ascii="Bookman Old Style" w:hAnsi="Bookman Old Style"/>
          <w:sz w:val="22"/>
          <w:szCs w:val="22"/>
        </w:rPr>
      </w:pPr>
      <w:r w:rsidRPr="00B601AE">
        <w:rPr>
          <w:rFonts w:ascii="Bookman Old Style" w:hAnsi="Bookman Old Style"/>
          <w:b/>
          <w:i/>
          <w:sz w:val="22"/>
          <w:szCs w:val="22"/>
        </w:rPr>
        <w:t>Optimalisasi layanan kedinasan bagi Bupati dan Wakil Bupati</w:t>
      </w:r>
      <w:r w:rsidR="00B601AE" w:rsidRPr="00B601AE">
        <w:rPr>
          <w:rFonts w:ascii="Bookman Old Style" w:hAnsi="Bookman Old Style"/>
          <w:b/>
          <w:i/>
          <w:sz w:val="22"/>
          <w:szCs w:val="22"/>
        </w:rPr>
        <w:t xml:space="preserve"> </w:t>
      </w:r>
      <w:r w:rsidRPr="00B601AE">
        <w:rPr>
          <w:rFonts w:ascii="Bookman Old Style" w:hAnsi="Bookman Old Style"/>
          <w:sz w:val="22"/>
          <w:szCs w:val="22"/>
        </w:rPr>
        <w:t xml:space="preserve">dengan di </w:t>
      </w:r>
      <w:proofErr w:type="gramStart"/>
      <w:r w:rsidRPr="00B601AE">
        <w:rPr>
          <w:rFonts w:ascii="Bookman Old Style" w:hAnsi="Bookman Old Style"/>
          <w:sz w:val="22"/>
          <w:szCs w:val="22"/>
        </w:rPr>
        <w:t>dukung  oleh</w:t>
      </w:r>
      <w:proofErr w:type="gramEnd"/>
      <w:r w:rsidRPr="00B601AE">
        <w:rPr>
          <w:rFonts w:ascii="Bookman Old Style" w:hAnsi="Bookman Old Style"/>
          <w:sz w:val="22"/>
          <w:szCs w:val="22"/>
        </w:rPr>
        <w:t xml:space="preserve"> kegiatan :</w:t>
      </w:r>
    </w:p>
    <w:p w:rsidR="00C668A5" w:rsidRDefault="00C668A5" w:rsidP="006648DB">
      <w:pPr>
        <w:pStyle w:val="ListParagraph"/>
        <w:numPr>
          <w:ilvl w:val="0"/>
          <w:numId w:val="14"/>
        </w:numPr>
        <w:spacing w:line="360" w:lineRule="auto"/>
        <w:ind w:left="1418" w:hanging="425"/>
        <w:jc w:val="both"/>
        <w:outlineLvl w:val="1"/>
        <w:rPr>
          <w:rFonts w:ascii="Bookman Old Style" w:hAnsi="Bookman Old Style"/>
          <w:sz w:val="22"/>
          <w:szCs w:val="22"/>
        </w:rPr>
      </w:pPr>
      <w:r w:rsidRPr="00C668A5">
        <w:rPr>
          <w:rFonts w:ascii="Bookman Old Style" w:hAnsi="Bookman Old Style"/>
          <w:sz w:val="22"/>
          <w:szCs w:val="22"/>
        </w:rPr>
        <w:t>Kegiatan penyediaan pelengkapan dan jasa bagi KDH/WKDH</w:t>
      </w:r>
      <w:r w:rsidR="006B161C">
        <w:rPr>
          <w:rFonts w:ascii="Bookman Old Style" w:hAnsi="Bookman Old Style"/>
          <w:sz w:val="22"/>
          <w:szCs w:val="22"/>
        </w:rPr>
        <w:t xml:space="preserve">, dengan realisasi capaian kinerja </w:t>
      </w:r>
      <w:r w:rsidR="00940903">
        <w:rPr>
          <w:rFonts w:ascii="Bookman Old Style" w:hAnsi="Bookman Old Style"/>
          <w:sz w:val="22"/>
          <w:szCs w:val="22"/>
        </w:rPr>
        <w:t xml:space="preserve">melalui : </w:t>
      </w:r>
    </w:p>
    <w:p w:rsidR="00940903" w:rsidRDefault="00940903" w:rsidP="006648DB">
      <w:pPr>
        <w:pStyle w:val="ListParagraph"/>
        <w:numPr>
          <w:ilvl w:val="0"/>
          <w:numId w:val="18"/>
        </w:numPr>
        <w:spacing w:line="360" w:lineRule="auto"/>
        <w:ind w:left="1843"/>
        <w:jc w:val="both"/>
        <w:outlineLvl w:val="1"/>
        <w:rPr>
          <w:rFonts w:ascii="Bookman Old Style" w:hAnsi="Bookman Old Style"/>
          <w:sz w:val="22"/>
          <w:szCs w:val="22"/>
        </w:rPr>
      </w:pPr>
      <w:r>
        <w:rPr>
          <w:rFonts w:ascii="Bookman Old Style" w:hAnsi="Bookman Old Style"/>
          <w:sz w:val="22"/>
          <w:szCs w:val="22"/>
        </w:rPr>
        <w:t>Pengadaan perlengkapan rumah jabatan/dinas 75,63%</w:t>
      </w:r>
    </w:p>
    <w:p w:rsidR="00940903" w:rsidRDefault="00940903" w:rsidP="006648DB">
      <w:pPr>
        <w:pStyle w:val="ListParagraph"/>
        <w:numPr>
          <w:ilvl w:val="0"/>
          <w:numId w:val="18"/>
        </w:numPr>
        <w:spacing w:line="360" w:lineRule="auto"/>
        <w:ind w:left="1843"/>
        <w:jc w:val="both"/>
        <w:outlineLvl w:val="1"/>
        <w:rPr>
          <w:rFonts w:ascii="Bookman Old Style" w:hAnsi="Bookman Old Style"/>
          <w:sz w:val="22"/>
          <w:szCs w:val="22"/>
        </w:rPr>
      </w:pPr>
      <w:r>
        <w:rPr>
          <w:rFonts w:ascii="Bookman Old Style" w:hAnsi="Bookman Old Style"/>
          <w:sz w:val="22"/>
          <w:szCs w:val="22"/>
        </w:rPr>
        <w:t>Pengadaan perlengkapan gedung kantor 58,20%</w:t>
      </w:r>
    </w:p>
    <w:p w:rsidR="00940903" w:rsidRDefault="00940903" w:rsidP="006648DB">
      <w:pPr>
        <w:pStyle w:val="ListParagraph"/>
        <w:numPr>
          <w:ilvl w:val="0"/>
          <w:numId w:val="18"/>
        </w:numPr>
        <w:spacing w:line="360" w:lineRule="auto"/>
        <w:ind w:left="1843"/>
        <w:jc w:val="both"/>
        <w:outlineLvl w:val="1"/>
        <w:rPr>
          <w:rFonts w:ascii="Bookman Old Style" w:hAnsi="Bookman Old Style"/>
          <w:sz w:val="22"/>
          <w:szCs w:val="22"/>
        </w:rPr>
      </w:pPr>
      <w:r>
        <w:rPr>
          <w:rFonts w:ascii="Bookman Old Style" w:hAnsi="Bookman Old Style"/>
          <w:sz w:val="22"/>
          <w:szCs w:val="22"/>
        </w:rPr>
        <w:t>Penyediaan jasa kounikasi, sumber daya air dan listrik 61,25%</w:t>
      </w:r>
    </w:p>
    <w:p w:rsidR="00940903" w:rsidRDefault="00940903" w:rsidP="006648DB">
      <w:pPr>
        <w:pStyle w:val="ListParagraph"/>
        <w:numPr>
          <w:ilvl w:val="0"/>
          <w:numId w:val="18"/>
        </w:numPr>
        <w:spacing w:line="360" w:lineRule="auto"/>
        <w:ind w:left="1843"/>
        <w:jc w:val="both"/>
        <w:outlineLvl w:val="1"/>
        <w:rPr>
          <w:rFonts w:ascii="Bookman Old Style" w:hAnsi="Bookman Old Style"/>
          <w:sz w:val="22"/>
          <w:szCs w:val="22"/>
        </w:rPr>
      </w:pPr>
      <w:r>
        <w:rPr>
          <w:rFonts w:ascii="Bookman Old Style" w:hAnsi="Bookman Old Style"/>
          <w:sz w:val="22"/>
          <w:szCs w:val="22"/>
        </w:rPr>
        <w:t>Penyediaan jasa peralatan dan perlengkapan kantor 51,27%</w:t>
      </w:r>
    </w:p>
    <w:p w:rsidR="00940903" w:rsidRDefault="00940903" w:rsidP="006648DB">
      <w:pPr>
        <w:pStyle w:val="ListParagraph"/>
        <w:numPr>
          <w:ilvl w:val="0"/>
          <w:numId w:val="18"/>
        </w:numPr>
        <w:spacing w:line="360" w:lineRule="auto"/>
        <w:ind w:left="1843"/>
        <w:jc w:val="both"/>
        <w:outlineLvl w:val="1"/>
        <w:rPr>
          <w:rFonts w:ascii="Bookman Old Style" w:hAnsi="Bookman Old Style"/>
          <w:sz w:val="22"/>
          <w:szCs w:val="22"/>
        </w:rPr>
      </w:pPr>
      <w:r>
        <w:rPr>
          <w:rFonts w:ascii="Bookman Old Style" w:hAnsi="Bookman Old Style"/>
          <w:sz w:val="22"/>
          <w:szCs w:val="22"/>
        </w:rPr>
        <w:t>Penyediaan jasa pemeliharaan dan perizinan kendaraan dinas/operasional 45,12%.</w:t>
      </w:r>
    </w:p>
    <w:p w:rsidR="00940903" w:rsidRPr="00940903" w:rsidRDefault="00940903" w:rsidP="006648DB">
      <w:pPr>
        <w:pStyle w:val="ListParagraph"/>
        <w:numPr>
          <w:ilvl w:val="0"/>
          <w:numId w:val="18"/>
        </w:numPr>
        <w:spacing w:line="360" w:lineRule="auto"/>
        <w:ind w:left="1843"/>
        <w:jc w:val="both"/>
        <w:outlineLvl w:val="1"/>
        <w:rPr>
          <w:rFonts w:ascii="Bookman Old Style" w:hAnsi="Bookman Old Style"/>
          <w:sz w:val="22"/>
          <w:szCs w:val="22"/>
        </w:rPr>
      </w:pPr>
      <w:r>
        <w:rPr>
          <w:rFonts w:ascii="Bookman Old Style" w:hAnsi="Bookman Old Style"/>
          <w:sz w:val="22"/>
          <w:szCs w:val="22"/>
        </w:rPr>
        <w:t>Penyediaan jasa kebersihan kantor 72,90%</w:t>
      </w:r>
    </w:p>
    <w:p w:rsidR="00C668A5" w:rsidRDefault="00C668A5" w:rsidP="006648DB">
      <w:pPr>
        <w:pStyle w:val="ListParagraph"/>
        <w:numPr>
          <w:ilvl w:val="0"/>
          <w:numId w:val="14"/>
        </w:numPr>
        <w:spacing w:line="360" w:lineRule="auto"/>
        <w:ind w:left="1418"/>
        <w:jc w:val="both"/>
        <w:outlineLvl w:val="1"/>
        <w:rPr>
          <w:rFonts w:ascii="Bookman Old Style" w:hAnsi="Bookman Old Style"/>
          <w:sz w:val="22"/>
          <w:szCs w:val="22"/>
        </w:rPr>
      </w:pPr>
      <w:r w:rsidRPr="00C668A5">
        <w:rPr>
          <w:rFonts w:ascii="Bookman Old Style" w:hAnsi="Bookman Old Style"/>
          <w:sz w:val="22"/>
          <w:szCs w:val="22"/>
        </w:rPr>
        <w:t>Kegiatan rapat-rapat koordinasi dan konsultasi KDH/WKDH</w:t>
      </w:r>
      <w:r w:rsidR="00940903">
        <w:rPr>
          <w:rFonts w:ascii="Bookman Old Style" w:hAnsi="Bookman Old Style"/>
          <w:sz w:val="22"/>
          <w:szCs w:val="22"/>
        </w:rPr>
        <w:t xml:space="preserve">, </w:t>
      </w:r>
    </w:p>
    <w:p w:rsidR="00C668A5" w:rsidRDefault="00C668A5" w:rsidP="006648DB">
      <w:pPr>
        <w:pStyle w:val="ListParagraph"/>
        <w:numPr>
          <w:ilvl w:val="0"/>
          <w:numId w:val="14"/>
        </w:numPr>
        <w:spacing w:line="360" w:lineRule="auto"/>
        <w:ind w:left="1418"/>
        <w:jc w:val="both"/>
        <w:outlineLvl w:val="1"/>
        <w:rPr>
          <w:rFonts w:ascii="Bookman Old Style" w:hAnsi="Bookman Old Style"/>
          <w:sz w:val="22"/>
          <w:szCs w:val="22"/>
        </w:rPr>
      </w:pPr>
      <w:r w:rsidRPr="00C668A5">
        <w:rPr>
          <w:rFonts w:ascii="Bookman Old Style" w:hAnsi="Bookman Old Style"/>
          <w:sz w:val="22"/>
          <w:szCs w:val="22"/>
        </w:rPr>
        <w:t>Kegiatan penyediaan makanan dan minuman rumah jabatan</w:t>
      </w:r>
      <w:r w:rsidR="006B161C">
        <w:rPr>
          <w:rFonts w:ascii="Bookman Old Style" w:hAnsi="Bookman Old Style"/>
          <w:sz w:val="22"/>
          <w:szCs w:val="22"/>
        </w:rPr>
        <w:t xml:space="preserve">, </w:t>
      </w:r>
      <w:r>
        <w:rPr>
          <w:rFonts w:ascii="Bookman Old Style" w:hAnsi="Bookman Old Style"/>
          <w:sz w:val="22"/>
          <w:szCs w:val="22"/>
        </w:rPr>
        <w:t xml:space="preserve"> </w:t>
      </w:r>
    </w:p>
    <w:p w:rsidR="00983161" w:rsidRDefault="00C668A5" w:rsidP="009D6C9C">
      <w:pPr>
        <w:pStyle w:val="ListParagraph"/>
        <w:numPr>
          <w:ilvl w:val="0"/>
          <w:numId w:val="14"/>
        </w:numPr>
        <w:spacing w:line="360" w:lineRule="auto"/>
        <w:ind w:left="1418"/>
        <w:jc w:val="both"/>
        <w:outlineLvl w:val="1"/>
        <w:rPr>
          <w:rFonts w:ascii="Bookman Old Style" w:hAnsi="Bookman Old Style"/>
          <w:sz w:val="22"/>
          <w:szCs w:val="22"/>
        </w:rPr>
      </w:pPr>
      <w:r w:rsidRPr="00C668A5">
        <w:rPr>
          <w:rFonts w:ascii="Bookman Old Style" w:hAnsi="Bookman Old Style"/>
          <w:sz w:val="22"/>
          <w:szCs w:val="22"/>
        </w:rPr>
        <w:t>Kegiatan pemeliharaan kesehatan KDH dan WKDH</w:t>
      </w:r>
      <w:r w:rsidR="00940903">
        <w:rPr>
          <w:rFonts w:ascii="Bookman Old Style" w:hAnsi="Bookman Old Style"/>
          <w:sz w:val="22"/>
          <w:szCs w:val="22"/>
        </w:rPr>
        <w:t>, dengan realisasi capaian kinerja melalui pemeliharaan rutin/berkala gedung kantor 86,21%, pemeliharaan rutin/berkala kendaraan dinas/operasional 51,52% dan pemeliharaan rutin/berkala peralatan gedung kantor 72,80%.</w:t>
      </w:r>
    </w:p>
    <w:p w:rsidR="009D6C9C" w:rsidRDefault="009D6C9C" w:rsidP="009D6C9C">
      <w:pPr>
        <w:spacing w:line="360" w:lineRule="auto"/>
        <w:jc w:val="both"/>
        <w:outlineLvl w:val="1"/>
        <w:rPr>
          <w:rFonts w:ascii="Bookman Old Style" w:hAnsi="Bookman Old Style"/>
          <w:sz w:val="22"/>
          <w:szCs w:val="22"/>
        </w:rPr>
      </w:pPr>
    </w:p>
    <w:p w:rsidR="009D6C9C" w:rsidRDefault="009D6C9C" w:rsidP="009D6C9C">
      <w:pPr>
        <w:spacing w:line="360" w:lineRule="auto"/>
        <w:jc w:val="both"/>
        <w:outlineLvl w:val="1"/>
        <w:rPr>
          <w:rFonts w:ascii="Bookman Old Style" w:hAnsi="Bookman Old Style"/>
          <w:sz w:val="22"/>
          <w:szCs w:val="22"/>
        </w:rPr>
      </w:pPr>
    </w:p>
    <w:p w:rsidR="009D6C9C" w:rsidRPr="009D6C9C" w:rsidRDefault="009D6C9C" w:rsidP="009D6C9C">
      <w:pPr>
        <w:spacing w:line="360" w:lineRule="auto"/>
        <w:jc w:val="both"/>
        <w:outlineLvl w:val="1"/>
        <w:rPr>
          <w:rFonts w:ascii="Bookman Old Style" w:hAnsi="Bookman Old Style"/>
          <w:sz w:val="22"/>
          <w:szCs w:val="22"/>
        </w:rPr>
      </w:pPr>
    </w:p>
    <w:p w:rsidR="00DA7A65" w:rsidRPr="00DA7A65" w:rsidRDefault="00DA7A65" w:rsidP="00DA7A65">
      <w:pPr>
        <w:pStyle w:val="ListParagraph"/>
        <w:numPr>
          <w:ilvl w:val="0"/>
          <w:numId w:val="7"/>
        </w:numPr>
        <w:spacing w:before="240" w:line="360" w:lineRule="auto"/>
        <w:ind w:left="1418"/>
        <w:jc w:val="both"/>
        <w:outlineLvl w:val="1"/>
        <w:rPr>
          <w:rFonts w:ascii="Bookman Old Style" w:hAnsi="Bookman Old Style"/>
          <w:sz w:val="22"/>
          <w:szCs w:val="22"/>
        </w:rPr>
      </w:pPr>
      <w:r w:rsidRPr="00DA7A65">
        <w:rPr>
          <w:rFonts w:ascii="Bookman Old Style" w:hAnsi="Bookman Old Style"/>
          <w:b/>
          <w:sz w:val="22"/>
          <w:szCs w:val="22"/>
        </w:rPr>
        <w:t xml:space="preserve">Program </w:t>
      </w:r>
      <w:r w:rsidR="00B601AE">
        <w:rPr>
          <w:rFonts w:ascii="Bookman Old Style" w:hAnsi="Bookman Old Style"/>
          <w:b/>
          <w:sz w:val="22"/>
          <w:szCs w:val="22"/>
        </w:rPr>
        <w:t xml:space="preserve">Pelayanan Administrasi Perkantoran </w:t>
      </w:r>
    </w:p>
    <w:p w:rsidR="00DA7A65" w:rsidRDefault="00DA7A65" w:rsidP="000952A9">
      <w:pPr>
        <w:pStyle w:val="ListParagraph"/>
        <w:tabs>
          <w:tab w:val="left" w:pos="1418"/>
          <w:tab w:val="left" w:pos="1843"/>
        </w:tabs>
        <w:spacing w:line="360" w:lineRule="auto"/>
        <w:ind w:left="993" w:hanging="360"/>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sidR="000952A9">
        <w:rPr>
          <w:rFonts w:ascii="Bookman Old Style" w:hAnsi="Bookman Old Style"/>
          <w:sz w:val="22"/>
          <w:szCs w:val="22"/>
        </w:rPr>
        <w:tab/>
      </w:r>
      <w:r w:rsidRPr="00F50296">
        <w:rPr>
          <w:rFonts w:ascii="Bookman Old Style" w:hAnsi="Bookman Old Style"/>
          <w:sz w:val="22"/>
          <w:szCs w:val="22"/>
        </w:rPr>
        <w:t>Program tersebut di atas dilaksanakan melalui strategi</w:t>
      </w:r>
      <w:r>
        <w:rPr>
          <w:rFonts w:ascii="Bookman Old Style" w:hAnsi="Bookman Old Style"/>
          <w:sz w:val="22"/>
          <w:szCs w:val="22"/>
        </w:rPr>
        <w:t xml:space="preserve">: </w:t>
      </w:r>
    </w:p>
    <w:p w:rsidR="00DA7A65" w:rsidRDefault="00B601AE" w:rsidP="00DA7A65">
      <w:pPr>
        <w:pStyle w:val="ListParagraph"/>
        <w:spacing w:line="360" w:lineRule="auto"/>
        <w:ind w:left="1440"/>
        <w:jc w:val="both"/>
        <w:outlineLvl w:val="1"/>
        <w:rPr>
          <w:rFonts w:ascii="Bookman Old Style" w:hAnsi="Bookman Old Style"/>
          <w:sz w:val="22"/>
          <w:szCs w:val="22"/>
        </w:rPr>
      </w:pPr>
      <w:r>
        <w:rPr>
          <w:rFonts w:ascii="Bookman Old Style" w:hAnsi="Bookman Old Style"/>
          <w:b/>
          <w:i/>
          <w:sz w:val="22"/>
          <w:szCs w:val="22"/>
        </w:rPr>
        <w:t>Penguatan pelayanan administrasi perkantoran</w:t>
      </w:r>
      <w:r>
        <w:rPr>
          <w:rFonts w:ascii="Bookman Old Style" w:hAnsi="Bookman Old Style"/>
          <w:sz w:val="22"/>
          <w:szCs w:val="22"/>
        </w:rPr>
        <w:t xml:space="preserve">, dengan di dukung oleh kegiatan : </w:t>
      </w:r>
    </w:p>
    <w:p w:rsidR="00B601AE" w:rsidRDefault="00B601AE" w:rsidP="00B601AE">
      <w:pPr>
        <w:pStyle w:val="ListParagraph"/>
        <w:numPr>
          <w:ilvl w:val="0"/>
          <w:numId w:val="20"/>
        </w:numPr>
        <w:spacing w:line="360" w:lineRule="auto"/>
        <w:ind w:left="1843"/>
        <w:jc w:val="both"/>
        <w:outlineLvl w:val="1"/>
        <w:rPr>
          <w:rFonts w:ascii="Bookman Old Style" w:hAnsi="Bookman Old Style"/>
          <w:sz w:val="22"/>
          <w:szCs w:val="22"/>
        </w:rPr>
      </w:pPr>
      <w:r w:rsidRPr="00B601AE">
        <w:rPr>
          <w:rFonts w:ascii="Bookman Old Style" w:hAnsi="Bookman Old Style"/>
          <w:sz w:val="22"/>
          <w:szCs w:val="22"/>
        </w:rPr>
        <w:t>Kegiatan Penyusunan Tabulasi aset Daerah</w:t>
      </w:r>
      <w:r>
        <w:rPr>
          <w:rFonts w:ascii="Bookman Old Style" w:hAnsi="Bookman Old Style"/>
          <w:sz w:val="22"/>
          <w:szCs w:val="22"/>
        </w:rPr>
        <w:t xml:space="preserve">, dengan realisasi capaian kinerja </w:t>
      </w:r>
    </w:p>
    <w:p w:rsidR="00B601AE" w:rsidRDefault="00B601AE" w:rsidP="00B601AE">
      <w:pPr>
        <w:pStyle w:val="ListParagraph"/>
        <w:numPr>
          <w:ilvl w:val="0"/>
          <w:numId w:val="20"/>
        </w:numPr>
        <w:spacing w:line="360" w:lineRule="auto"/>
        <w:ind w:left="1843"/>
        <w:jc w:val="both"/>
        <w:outlineLvl w:val="1"/>
        <w:rPr>
          <w:rFonts w:ascii="Bookman Old Style" w:hAnsi="Bookman Old Style"/>
          <w:sz w:val="22"/>
          <w:szCs w:val="22"/>
        </w:rPr>
      </w:pPr>
      <w:r w:rsidRPr="00B601AE">
        <w:rPr>
          <w:rFonts w:ascii="Bookman Old Style" w:hAnsi="Bookman Old Style"/>
          <w:sz w:val="22"/>
          <w:szCs w:val="22"/>
        </w:rPr>
        <w:t>Kegiatan Jasa, Bahan, Peralatan dan Perlengkapan</w:t>
      </w:r>
      <w:r>
        <w:rPr>
          <w:rFonts w:ascii="Bookman Old Style" w:hAnsi="Bookman Old Style"/>
          <w:sz w:val="22"/>
          <w:szCs w:val="22"/>
        </w:rPr>
        <w:t xml:space="preserve">, dengan realisasi capaian kinerja </w:t>
      </w:r>
      <w:r w:rsidR="000952A9">
        <w:rPr>
          <w:rFonts w:ascii="Bookman Old Style" w:hAnsi="Bookman Old Style"/>
          <w:sz w:val="22"/>
          <w:szCs w:val="22"/>
        </w:rPr>
        <w:t xml:space="preserve">melalui : </w:t>
      </w:r>
    </w:p>
    <w:p w:rsidR="000952A9" w:rsidRDefault="000952A9" w:rsidP="000952A9">
      <w:pPr>
        <w:pStyle w:val="ListParagraph"/>
        <w:numPr>
          <w:ilvl w:val="0"/>
          <w:numId w:val="21"/>
        </w:numPr>
        <w:spacing w:line="360" w:lineRule="auto"/>
        <w:jc w:val="both"/>
        <w:outlineLvl w:val="1"/>
        <w:rPr>
          <w:rFonts w:ascii="Bookman Old Style" w:hAnsi="Bookman Old Style"/>
          <w:sz w:val="22"/>
          <w:szCs w:val="22"/>
        </w:rPr>
      </w:pPr>
      <w:r>
        <w:rPr>
          <w:rFonts w:ascii="Bookman Old Style" w:hAnsi="Bookman Old Style"/>
          <w:sz w:val="22"/>
          <w:szCs w:val="22"/>
        </w:rPr>
        <w:t>Penyediaan jasa kounikasi, sumber daya air dan listrik 61,25%</w:t>
      </w:r>
    </w:p>
    <w:p w:rsidR="000952A9" w:rsidRDefault="000952A9" w:rsidP="000952A9">
      <w:pPr>
        <w:pStyle w:val="ListParagraph"/>
        <w:numPr>
          <w:ilvl w:val="0"/>
          <w:numId w:val="21"/>
        </w:numPr>
        <w:spacing w:line="360" w:lineRule="auto"/>
        <w:jc w:val="both"/>
        <w:outlineLvl w:val="1"/>
        <w:rPr>
          <w:rFonts w:ascii="Bookman Old Style" w:hAnsi="Bookman Old Style"/>
          <w:sz w:val="22"/>
          <w:szCs w:val="22"/>
        </w:rPr>
      </w:pPr>
      <w:r>
        <w:rPr>
          <w:rFonts w:ascii="Bookman Old Style" w:hAnsi="Bookman Old Style"/>
          <w:sz w:val="22"/>
          <w:szCs w:val="22"/>
        </w:rPr>
        <w:t>Penyediaan jasa peralatan dan perlengkapan kantor 51,27%</w:t>
      </w:r>
    </w:p>
    <w:p w:rsidR="000952A9" w:rsidRDefault="000952A9" w:rsidP="000952A9">
      <w:pPr>
        <w:pStyle w:val="ListParagraph"/>
        <w:numPr>
          <w:ilvl w:val="0"/>
          <w:numId w:val="21"/>
        </w:numPr>
        <w:spacing w:line="360" w:lineRule="auto"/>
        <w:jc w:val="both"/>
        <w:outlineLvl w:val="1"/>
        <w:rPr>
          <w:rFonts w:ascii="Bookman Old Style" w:hAnsi="Bookman Old Style"/>
          <w:sz w:val="22"/>
          <w:szCs w:val="22"/>
        </w:rPr>
      </w:pPr>
      <w:r>
        <w:rPr>
          <w:rFonts w:ascii="Bookman Old Style" w:hAnsi="Bookman Old Style"/>
          <w:sz w:val="22"/>
          <w:szCs w:val="22"/>
        </w:rPr>
        <w:t>Penyediaan jasa pemeliharaan dan perizinan kendaraan dinas/operasional 45,12%.</w:t>
      </w:r>
    </w:p>
    <w:p w:rsidR="000952A9" w:rsidRPr="006648DB" w:rsidRDefault="000952A9" w:rsidP="006648DB">
      <w:pPr>
        <w:pStyle w:val="ListParagraph"/>
        <w:numPr>
          <w:ilvl w:val="0"/>
          <w:numId w:val="21"/>
        </w:numPr>
        <w:spacing w:line="360" w:lineRule="auto"/>
        <w:jc w:val="both"/>
        <w:outlineLvl w:val="1"/>
        <w:rPr>
          <w:rFonts w:ascii="Bookman Old Style" w:hAnsi="Bookman Old Style"/>
          <w:sz w:val="22"/>
          <w:szCs w:val="22"/>
        </w:rPr>
      </w:pPr>
      <w:r>
        <w:rPr>
          <w:rFonts w:ascii="Bookman Old Style" w:hAnsi="Bookman Old Style"/>
          <w:sz w:val="22"/>
          <w:szCs w:val="22"/>
        </w:rPr>
        <w:t>Penyediaan jasa kebersihan kantor 72,90%.</w:t>
      </w:r>
    </w:p>
    <w:p w:rsidR="002371C1" w:rsidRPr="00DA7A65" w:rsidRDefault="002371C1" w:rsidP="002371C1">
      <w:pPr>
        <w:pStyle w:val="ListParagraph"/>
        <w:numPr>
          <w:ilvl w:val="0"/>
          <w:numId w:val="7"/>
        </w:numPr>
        <w:spacing w:before="240" w:line="360" w:lineRule="auto"/>
        <w:ind w:left="1418"/>
        <w:jc w:val="both"/>
        <w:outlineLvl w:val="1"/>
        <w:rPr>
          <w:rFonts w:ascii="Bookman Old Style" w:hAnsi="Bookman Old Style"/>
          <w:sz w:val="22"/>
          <w:szCs w:val="22"/>
        </w:rPr>
      </w:pPr>
      <w:r w:rsidRPr="00DA7A65">
        <w:rPr>
          <w:rFonts w:ascii="Bookman Old Style" w:hAnsi="Bookman Old Style"/>
          <w:b/>
          <w:sz w:val="22"/>
          <w:szCs w:val="22"/>
        </w:rPr>
        <w:t xml:space="preserve">Program </w:t>
      </w:r>
      <w:r>
        <w:rPr>
          <w:rFonts w:ascii="Bookman Old Style" w:hAnsi="Bookman Old Style"/>
          <w:b/>
          <w:sz w:val="22"/>
          <w:szCs w:val="22"/>
        </w:rPr>
        <w:t xml:space="preserve">Pemenuhan, Peningkatan Sarana/Prasarana Kerja dan Kualitas Sumber Daya Manusia  </w:t>
      </w:r>
    </w:p>
    <w:p w:rsidR="002371C1" w:rsidRPr="00F24790" w:rsidRDefault="002371C1" w:rsidP="00F24790">
      <w:pPr>
        <w:pStyle w:val="ListParagraph"/>
        <w:tabs>
          <w:tab w:val="left" w:pos="1418"/>
          <w:tab w:val="left" w:pos="1843"/>
        </w:tabs>
        <w:spacing w:line="360" w:lineRule="auto"/>
        <w:ind w:left="1418" w:hanging="360"/>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Pr>
          <w:rFonts w:ascii="Bookman Old Style" w:hAnsi="Bookman Old Style"/>
          <w:sz w:val="22"/>
          <w:szCs w:val="22"/>
        </w:rPr>
        <w:tab/>
      </w:r>
      <w:r w:rsidRPr="00F50296">
        <w:rPr>
          <w:rFonts w:ascii="Bookman Old Style" w:hAnsi="Bookman Old Style"/>
          <w:sz w:val="22"/>
          <w:szCs w:val="22"/>
        </w:rPr>
        <w:t>Program tersebut di atas dilaksanakan melalui strategi</w:t>
      </w:r>
      <w:r w:rsidR="00F24790">
        <w:rPr>
          <w:rFonts w:ascii="Bookman Old Style" w:hAnsi="Bookman Old Style"/>
          <w:sz w:val="22"/>
          <w:szCs w:val="22"/>
        </w:rPr>
        <w:t xml:space="preserve"> </w:t>
      </w:r>
      <w:r w:rsidRPr="00F24790">
        <w:rPr>
          <w:rFonts w:ascii="Bookman Old Style" w:hAnsi="Bookman Old Style"/>
          <w:b/>
          <w:i/>
          <w:sz w:val="22"/>
          <w:szCs w:val="22"/>
        </w:rPr>
        <w:t>Peningkatan saran/prasarana gedung kantor dan rumah jabatan/dinas</w:t>
      </w:r>
      <w:r w:rsidRPr="00F24790">
        <w:rPr>
          <w:rFonts w:ascii="Bookman Old Style" w:hAnsi="Bookman Old Style"/>
          <w:sz w:val="22"/>
          <w:szCs w:val="22"/>
        </w:rPr>
        <w:t xml:space="preserve">, dengan di dukung oleh kegiatan : </w:t>
      </w:r>
    </w:p>
    <w:p w:rsidR="00C668A5" w:rsidRDefault="002371C1" w:rsidP="002371C1">
      <w:pPr>
        <w:pStyle w:val="ListParagraph"/>
        <w:numPr>
          <w:ilvl w:val="0"/>
          <w:numId w:val="22"/>
        </w:numPr>
        <w:spacing w:line="360" w:lineRule="auto"/>
        <w:ind w:left="1843"/>
        <w:jc w:val="both"/>
        <w:outlineLvl w:val="1"/>
        <w:rPr>
          <w:rFonts w:ascii="Bookman Old Style" w:hAnsi="Bookman Old Style"/>
          <w:sz w:val="22"/>
          <w:szCs w:val="22"/>
        </w:rPr>
      </w:pPr>
      <w:r w:rsidRPr="002371C1">
        <w:rPr>
          <w:rFonts w:ascii="Bookman Old Style" w:hAnsi="Bookman Old Style"/>
          <w:sz w:val="22"/>
          <w:szCs w:val="22"/>
        </w:rPr>
        <w:t>Kegiatan rehabilitasi sedang/berat rumah jabatan/dinas</w:t>
      </w:r>
      <w:r>
        <w:rPr>
          <w:rFonts w:ascii="Bookman Old Style" w:hAnsi="Bookman Old Style"/>
          <w:sz w:val="22"/>
          <w:szCs w:val="22"/>
        </w:rPr>
        <w:t xml:space="preserve">, dengan realisasi capaian kinerja </w:t>
      </w:r>
      <w:r w:rsidR="004E1790">
        <w:rPr>
          <w:rFonts w:ascii="Bookman Old Style" w:hAnsi="Bookman Old Style"/>
          <w:sz w:val="22"/>
          <w:szCs w:val="22"/>
        </w:rPr>
        <w:t>88,53%.</w:t>
      </w:r>
    </w:p>
    <w:p w:rsidR="004E1790" w:rsidRDefault="004E1790" w:rsidP="004E1790">
      <w:pPr>
        <w:pStyle w:val="ListParagraph"/>
        <w:numPr>
          <w:ilvl w:val="0"/>
          <w:numId w:val="22"/>
        </w:numPr>
        <w:spacing w:line="360" w:lineRule="auto"/>
        <w:ind w:left="1843"/>
        <w:jc w:val="both"/>
        <w:outlineLvl w:val="1"/>
        <w:rPr>
          <w:rFonts w:ascii="Bookman Old Style" w:hAnsi="Bookman Old Style"/>
          <w:sz w:val="22"/>
          <w:szCs w:val="22"/>
        </w:rPr>
      </w:pPr>
      <w:r w:rsidRPr="004E1790">
        <w:rPr>
          <w:rFonts w:ascii="Bookman Old Style" w:hAnsi="Bookman Old Style"/>
          <w:sz w:val="22"/>
          <w:szCs w:val="22"/>
        </w:rPr>
        <w:t>Kegiatan pengadaan peralatan dan perlengkapan rumah jabatan/dinas</w:t>
      </w:r>
      <w:r>
        <w:rPr>
          <w:rFonts w:ascii="Bookman Old Style" w:hAnsi="Bookman Old Style"/>
          <w:sz w:val="22"/>
          <w:szCs w:val="22"/>
        </w:rPr>
        <w:t>, dengan realisasi capaian kinerja melalui:</w:t>
      </w:r>
    </w:p>
    <w:p w:rsidR="004E1790" w:rsidRDefault="004E1790" w:rsidP="004E1790">
      <w:pPr>
        <w:pStyle w:val="ListParagraph"/>
        <w:numPr>
          <w:ilvl w:val="0"/>
          <w:numId w:val="23"/>
        </w:numPr>
        <w:spacing w:line="360" w:lineRule="auto"/>
        <w:ind w:left="2127" w:hanging="284"/>
        <w:jc w:val="both"/>
        <w:outlineLvl w:val="1"/>
        <w:rPr>
          <w:rFonts w:ascii="Bookman Old Style" w:hAnsi="Bookman Old Style"/>
          <w:sz w:val="22"/>
          <w:szCs w:val="22"/>
        </w:rPr>
      </w:pPr>
      <w:r>
        <w:rPr>
          <w:rFonts w:ascii="Bookman Old Style" w:hAnsi="Bookman Old Style"/>
          <w:sz w:val="22"/>
          <w:szCs w:val="22"/>
        </w:rPr>
        <w:t>Pengadaan perlengkapan rumah jabtan/dinas 75,63%.</w:t>
      </w:r>
    </w:p>
    <w:p w:rsidR="004E1790" w:rsidRDefault="004E1790" w:rsidP="004E1790">
      <w:pPr>
        <w:pStyle w:val="ListParagraph"/>
        <w:numPr>
          <w:ilvl w:val="0"/>
          <w:numId w:val="23"/>
        </w:numPr>
        <w:spacing w:line="360" w:lineRule="auto"/>
        <w:ind w:left="2127" w:hanging="284"/>
        <w:jc w:val="both"/>
        <w:outlineLvl w:val="1"/>
        <w:rPr>
          <w:rFonts w:ascii="Bookman Old Style" w:hAnsi="Bookman Old Style"/>
          <w:sz w:val="22"/>
          <w:szCs w:val="22"/>
        </w:rPr>
      </w:pPr>
      <w:r>
        <w:rPr>
          <w:rFonts w:ascii="Bookman Old Style" w:hAnsi="Bookman Old Style"/>
          <w:sz w:val="22"/>
          <w:szCs w:val="22"/>
        </w:rPr>
        <w:t>Pengadaan perlengkapan gedung kantor 58,20%.</w:t>
      </w:r>
    </w:p>
    <w:p w:rsidR="004E1790" w:rsidRDefault="004E1790" w:rsidP="004E1790">
      <w:pPr>
        <w:pStyle w:val="ListParagraph"/>
        <w:numPr>
          <w:ilvl w:val="0"/>
          <w:numId w:val="23"/>
        </w:numPr>
        <w:spacing w:line="360" w:lineRule="auto"/>
        <w:ind w:left="2127" w:hanging="284"/>
        <w:jc w:val="both"/>
        <w:outlineLvl w:val="1"/>
        <w:rPr>
          <w:rFonts w:ascii="Bookman Old Style" w:hAnsi="Bookman Old Style"/>
          <w:sz w:val="22"/>
          <w:szCs w:val="22"/>
        </w:rPr>
      </w:pPr>
      <w:r>
        <w:rPr>
          <w:rFonts w:ascii="Bookman Old Style" w:hAnsi="Bookman Old Style"/>
          <w:sz w:val="22"/>
          <w:szCs w:val="22"/>
        </w:rPr>
        <w:t>Pengadaan peralatan rumah jabatan/dinas 70,41%</w:t>
      </w:r>
    </w:p>
    <w:p w:rsidR="004E1790" w:rsidRDefault="004E1790" w:rsidP="004E1790">
      <w:pPr>
        <w:pStyle w:val="ListParagraph"/>
        <w:numPr>
          <w:ilvl w:val="0"/>
          <w:numId w:val="23"/>
        </w:numPr>
        <w:spacing w:line="360" w:lineRule="auto"/>
        <w:ind w:left="2127" w:hanging="284"/>
        <w:jc w:val="both"/>
        <w:outlineLvl w:val="1"/>
        <w:rPr>
          <w:rFonts w:ascii="Bookman Old Style" w:hAnsi="Bookman Old Style"/>
          <w:sz w:val="22"/>
          <w:szCs w:val="22"/>
        </w:rPr>
      </w:pPr>
      <w:r>
        <w:rPr>
          <w:rFonts w:ascii="Bookman Old Style" w:hAnsi="Bookman Old Style"/>
          <w:sz w:val="22"/>
          <w:szCs w:val="22"/>
        </w:rPr>
        <w:t>Pengadaan peralatan gedung kantor 91,45%</w:t>
      </w:r>
    </w:p>
    <w:p w:rsidR="004E1790" w:rsidRDefault="004E1790" w:rsidP="004E1790">
      <w:pPr>
        <w:pStyle w:val="ListParagraph"/>
        <w:numPr>
          <w:ilvl w:val="0"/>
          <w:numId w:val="22"/>
        </w:numPr>
        <w:spacing w:line="360" w:lineRule="auto"/>
        <w:ind w:left="1843"/>
        <w:jc w:val="both"/>
        <w:outlineLvl w:val="1"/>
        <w:rPr>
          <w:rFonts w:ascii="Bookman Old Style" w:hAnsi="Bookman Old Style"/>
          <w:sz w:val="22"/>
          <w:szCs w:val="22"/>
        </w:rPr>
      </w:pPr>
      <w:r w:rsidRPr="004E1790">
        <w:rPr>
          <w:rFonts w:ascii="Bookman Old Style" w:hAnsi="Bookman Old Style"/>
          <w:sz w:val="22"/>
          <w:szCs w:val="22"/>
        </w:rPr>
        <w:t xml:space="preserve">Kegiatan </w:t>
      </w:r>
      <w:r>
        <w:rPr>
          <w:rFonts w:ascii="Bookman Old Style" w:hAnsi="Bookman Old Style"/>
          <w:sz w:val="22"/>
          <w:szCs w:val="22"/>
        </w:rPr>
        <w:t>penyediaan makanan dan minuman</w:t>
      </w:r>
      <w:r w:rsidRPr="004E1790">
        <w:rPr>
          <w:rFonts w:ascii="Bookman Old Style" w:hAnsi="Bookman Old Style"/>
          <w:sz w:val="22"/>
          <w:szCs w:val="22"/>
        </w:rPr>
        <w:t xml:space="preserve">, dengan realisasi capaian kinerja </w:t>
      </w:r>
      <w:r>
        <w:rPr>
          <w:rFonts w:ascii="Bookman Old Style" w:hAnsi="Bookman Old Style"/>
          <w:sz w:val="22"/>
          <w:szCs w:val="22"/>
        </w:rPr>
        <w:t>91,65</w:t>
      </w:r>
      <w:r w:rsidRPr="004E1790">
        <w:rPr>
          <w:rFonts w:ascii="Bookman Old Style" w:hAnsi="Bookman Old Style"/>
          <w:sz w:val="22"/>
          <w:szCs w:val="22"/>
        </w:rPr>
        <w:t>%.</w:t>
      </w:r>
    </w:p>
    <w:p w:rsidR="004E1790" w:rsidRDefault="004E1790" w:rsidP="004E1790">
      <w:pPr>
        <w:pStyle w:val="ListParagraph"/>
        <w:numPr>
          <w:ilvl w:val="0"/>
          <w:numId w:val="22"/>
        </w:numPr>
        <w:spacing w:line="360" w:lineRule="auto"/>
        <w:ind w:left="1843"/>
        <w:jc w:val="both"/>
        <w:outlineLvl w:val="1"/>
        <w:rPr>
          <w:rFonts w:ascii="Bookman Old Style" w:hAnsi="Bookman Old Style"/>
          <w:sz w:val="22"/>
          <w:szCs w:val="22"/>
        </w:rPr>
      </w:pPr>
      <w:r>
        <w:rPr>
          <w:rFonts w:ascii="Bookman Old Style" w:hAnsi="Bookman Old Style"/>
          <w:sz w:val="22"/>
          <w:szCs w:val="22"/>
        </w:rPr>
        <w:t xml:space="preserve">Kegiatan pengadaan sarana dan prasarana perkantoran, </w:t>
      </w:r>
    </w:p>
    <w:p w:rsidR="009D6C9C" w:rsidRDefault="003F1E2E" w:rsidP="00842764">
      <w:pPr>
        <w:pStyle w:val="ListParagraph"/>
        <w:numPr>
          <w:ilvl w:val="0"/>
          <w:numId w:val="22"/>
        </w:numPr>
        <w:spacing w:line="360" w:lineRule="auto"/>
        <w:ind w:left="1843"/>
        <w:jc w:val="both"/>
        <w:outlineLvl w:val="1"/>
        <w:rPr>
          <w:rFonts w:ascii="Bookman Old Style" w:hAnsi="Bookman Old Style"/>
          <w:sz w:val="22"/>
          <w:szCs w:val="22"/>
        </w:rPr>
      </w:pPr>
      <w:r w:rsidRPr="009D6C9C">
        <w:rPr>
          <w:rFonts w:ascii="Bookman Old Style" w:hAnsi="Bookman Old Style"/>
          <w:sz w:val="22"/>
          <w:szCs w:val="22"/>
        </w:rPr>
        <w:t xml:space="preserve">Kegiatan pemeliharaan rutin berkala rumah jabatan/dinas, </w:t>
      </w:r>
    </w:p>
    <w:p w:rsidR="003F1E2E" w:rsidRPr="009D6C9C" w:rsidRDefault="003F1E2E" w:rsidP="00842764">
      <w:pPr>
        <w:pStyle w:val="ListParagraph"/>
        <w:numPr>
          <w:ilvl w:val="0"/>
          <w:numId w:val="22"/>
        </w:numPr>
        <w:spacing w:line="360" w:lineRule="auto"/>
        <w:ind w:left="1843"/>
        <w:jc w:val="both"/>
        <w:outlineLvl w:val="1"/>
        <w:rPr>
          <w:rFonts w:ascii="Bookman Old Style" w:hAnsi="Bookman Old Style"/>
          <w:sz w:val="22"/>
          <w:szCs w:val="22"/>
        </w:rPr>
      </w:pPr>
      <w:r w:rsidRPr="009D6C9C">
        <w:rPr>
          <w:rFonts w:ascii="Bookman Old Style" w:hAnsi="Bookman Old Style"/>
          <w:sz w:val="22"/>
          <w:szCs w:val="22"/>
        </w:rPr>
        <w:t>Kegiatan Pemeliharaan sarana dan prasarana perkantoran, dengan realisasi  capaian kinerja melalui :</w:t>
      </w:r>
    </w:p>
    <w:p w:rsidR="003F1E2E" w:rsidRDefault="003F1E2E" w:rsidP="003F1E2E">
      <w:pPr>
        <w:pStyle w:val="ListParagraph"/>
        <w:numPr>
          <w:ilvl w:val="0"/>
          <w:numId w:val="26"/>
        </w:numPr>
        <w:spacing w:line="360" w:lineRule="auto"/>
        <w:ind w:left="2127" w:hanging="284"/>
        <w:jc w:val="both"/>
        <w:outlineLvl w:val="1"/>
        <w:rPr>
          <w:rFonts w:ascii="Bookman Old Style" w:hAnsi="Bookman Old Style"/>
          <w:sz w:val="22"/>
          <w:szCs w:val="22"/>
        </w:rPr>
      </w:pPr>
      <w:r>
        <w:rPr>
          <w:rFonts w:ascii="Bookman Old Style" w:hAnsi="Bookman Old Style"/>
          <w:sz w:val="22"/>
          <w:szCs w:val="22"/>
        </w:rPr>
        <w:t>Pemeliharaan rutin/berkala gedung kantor 86,21%</w:t>
      </w:r>
    </w:p>
    <w:p w:rsidR="003F1E2E" w:rsidRDefault="003F1E2E" w:rsidP="003F1E2E">
      <w:pPr>
        <w:pStyle w:val="ListParagraph"/>
        <w:numPr>
          <w:ilvl w:val="0"/>
          <w:numId w:val="26"/>
        </w:numPr>
        <w:spacing w:line="360" w:lineRule="auto"/>
        <w:ind w:left="2127" w:hanging="284"/>
        <w:jc w:val="both"/>
        <w:outlineLvl w:val="1"/>
        <w:rPr>
          <w:rFonts w:ascii="Bookman Old Style" w:hAnsi="Bookman Old Style"/>
          <w:sz w:val="22"/>
          <w:szCs w:val="22"/>
        </w:rPr>
      </w:pPr>
      <w:r>
        <w:rPr>
          <w:rFonts w:ascii="Bookman Old Style" w:hAnsi="Bookman Old Style"/>
          <w:sz w:val="22"/>
          <w:szCs w:val="22"/>
        </w:rPr>
        <w:t>Pemeliharaan rutin/berkala kendaraan dinas/operasional 81,52%</w:t>
      </w:r>
    </w:p>
    <w:p w:rsidR="003F1E2E" w:rsidRDefault="003F1E2E" w:rsidP="003F1E2E">
      <w:pPr>
        <w:pStyle w:val="ListParagraph"/>
        <w:numPr>
          <w:ilvl w:val="0"/>
          <w:numId w:val="26"/>
        </w:numPr>
        <w:spacing w:line="360" w:lineRule="auto"/>
        <w:ind w:left="2127" w:hanging="284"/>
        <w:jc w:val="both"/>
        <w:outlineLvl w:val="1"/>
        <w:rPr>
          <w:rFonts w:ascii="Bookman Old Style" w:hAnsi="Bookman Old Style"/>
          <w:sz w:val="22"/>
          <w:szCs w:val="22"/>
        </w:rPr>
      </w:pPr>
      <w:r>
        <w:rPr>
          <w:rFonts w:ascii="Bookman Old Style" w:hAnsi="Bookman Old Style"/>
          <w:sz w:val="22"/>
          <w:szCs w:val="22"/>
        </w:rPr>
        <w:t>Pemeliharaan rutin/berkala peralatan gedung kantor 81,52%</w:t>
      </w:r>
    </w:p>
    <w:p w:rsidR="003F1E2E" w:rsidRPr="00F24790" w:rsidRDefault="003F1E2E" w:rsidP="00F24790">
      <w:pPr>
        <w:pStyle w:val="ListParagraph"/>
        <w:numPr>
          <w:ilvl w:val="0"/>
          <w:numId w:val="26"/>
        </w:numPr>
        <w:spacing w:line="360" w:lineRule="auto"/>
        <w:ind w:left="2127" w:hanging="284"/>
        <w:jc w:val="both"/>
        <w:outlineLvl w:val="1"/>
        <w:rPr>
          <w:rFonts w:ascii="Bookman Old Style" w:hAnsi="Bookman Old Style"/>
          <w:sz w:val="22"/>
          <w:szCs w:val="22"/>
        </w:rPr>
      </w:pPr>
      <w:r>
        <w:rPr>
          <w:rFonts w:ascii="Bookman Old Style" w:hAnsi="Bookman Old Style"/>
          <w:sz w:val="22"/>
          <w:szCs w:val="22"/>
        </w:rPr>
        <w:lastRenderedPageBreak/>
        <w:t>Pemeliharaan rutin/berkala peralatan gedung kantor 72,80%</w:t>
      </w:r>
    </w:p>
    <w:p w:rsidR="00F24790" w:rsidRDefault="00F24790" w:rsidP="00F24790">
      <w:pPr>
        <w:pStyle w:val="ListParagraph"/>
        <w:numPr>
          <w:ilvl w:val="0"/>
          <w:numId w:val="7"/>
        </w:numPr>
        <w:tabs>
          <w:tab w:val="left" w:pos="1985"/>
        </w:tabs>
        <w:spacing w:before="240" w:line="360" w:lineRule="auto"/>
        <w:ind w:left="1560" w:hanging="502"/>
        <w:jc w:val="both"/>
        <w:outlineLvl w:val="1"/>
        <w:rPr>
          <w:rFonts w:ascii="Bookman Old Style" w:hAnsi="Bookman Old Style"/>
          <w:sz w:val="22"/>
          <w:szCs w:val="22"/>
        </w:rPr>
      </w:pPr>
      <w:r w:rsidRPr="00F24790">
        <w:rPr>
          <w:rFonts w:ascii="Bookman Old Style" w:hAnsi="Bookman Old Style"/>
          <w:b/>
          <w:sz w:val="22"/>
          <w:szCs w:val="22"/>
        </w:rPr>
        <w:t>Program Peningkatan dan Pengembangan Pengelolaan Aset Daerah</w:t>
      </w:r>
      <w:r w:rsidRPr="00F24790">
        <w:rPr>
          <w:rFonts w:ascii="Bookman Old Style" w:hAnsi="Bookman Old Style"/>
          <w:sz w:val="22"/>
          <w:szCs w:val="22"/>
        </w:rPr>
        <w:tab/>
      </w:r>
    </w:p>
    <w:p w:rsidR="00F24790" w:rsidRPr="00F24790" w:rsidRDefault="00F24790" w:rsidP="00F24790">
      <w:pPr>
        <w:tabs>
          <w:tab w:val="left" w:pos="1985"/>
        </w:tabs>
        <w:spacing w:line="360" w:lineRule="auto"/>
        <w:ind w:left="1560" w:hanging="502"/>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sidRPr="00F24790">
        <w:rPr>
          <w:rFonts w:ascii="Bookman Old Style" w:hAnsi="Bookman Old Style"/>
          <w:sz w:val="22"/>
          <w:szCs w:val="22"/>
        </w:rPr>
        <w:t xml:space="preserve">Program tersebut di atas dilaksanakan melalui strategi </w:t>
      </w:r>
      <w:r>
        <w:rPr>
          <w:rFonts w:ascii="Bookman Old Style" w:hAnsi="Bookman Old Style"/>
          <w:b/>
          <w:i/>
          <w:sz w:val="22"/>
          <w:szCs w:val="22"/>
        </w:rPr>
        <w:t>peningkatan pengelolaan Asset BMD Sekretariat Daerah</w:t>
      </w:r>
      <w:r w:rsidRPr="00F24790">
        <w:rPr>
          <w:rFonts w:ascii="Bookman Old Style" w:hAnsi="Bookman Old Style"/>
          <w:sz w:val="22"/>
          <w:szCs w:val="22"/>
        </w:rPr>
        <w:t xml:space="preserve">, dengan di dukung oleh </w:t>
      </w:r>
      <w:proofErr w:type="gramStart"/>
      <w:r w:rsidRPr="00F24790">
        <w:rPr>
          <w:rFonts w:ascii="Bookman Old Style" w:hAnsi="Bookman Old Style"/>
          <w:sz w:val="22"/>
          <w:szCs w:val="22"/>
        </w:rPr>
        <w:t>kegiatan :</w:t>
      </w:r>
      <w:proofErr w:type="gramEnd"/>
      <w:r w:rsidRPr="00F24790">
        <w:rPr>
          <w:rFonts w:ascii="Bookman Old Style" w:hAnsi="Bookman Old Style"/>
          <w:sz w:val="22"/>
          <w:szCs w:val="22"/>
        </w:rPr>
        <w:t xml:space="preserve"> </w:t>
      </w:r>
    </w:p>
    <w:p w:rsidR="002B108E" w:rsidRPr="002B108E" w:rsidRDefault="006648DB" w:rsidP="002B108E">
      <w:pPr>
        <w:pStyle w:val="ListParagraph"/>
        <w:numPr>
          <w:ilvl w:val="0"/>
          <w:numId w:val="27"/>
        </w:numPr>
        <w:spacing w:line="360" w:lineRule="auto"/>
        <w:ind w:left="1843" w:hanging="283"/>
        <w:jc w:val="both"/>
        <w:outlineLvl w:val="1"/>
        <w:rPr>
          <w:rFonts w:ascii="Bookman Old Style" w:hAnsi="Bookman Old Style"/>
          <w:sz w:val="22"/>
          <w:szCs w:val="22"/>
        </w:rPr>
      </w:pPr>
      <w:r w:rsidRPr="006648DB">
        <w:rPr>
          <w:rFonts w:ascii="Bookman Old Style" w:hAnsi="Bookman Old Style"/>
          <w:sz w:val="22"/>
          <w:szCs w:val="22"/>
        </w:rPr>
        <w:t>Kegiatan Penyusunan Tabulasi Aset Tetap</w:t>
      </w:r>
      <w:r>
        <w:rPr>
          <w:rFonts w:ascii="Bookman Old Style" w:hAnsi="Bookman Old Style"/>
          <w:sz w:val="22"/>
          <w:szCs w:val="22"/>
        </w:rPr>
        <w:t>, dengan realisasi capaian kinerja 81,83%.</w:t>
      </w:r>
    </w:p>
    <w:p w:rsidR="002B108E" w:rsidRDefault="002B108E" w:rsidP="002B108E">
      <w:pPr>
        <w:pStyle w:val="ListParagraph"/>
        <w:numPr>
          <w:ilvl w:val="0"/>
          <w:numId w:val="7"/>
        </w:numPr>
        <w:tabs>
          <w:tab w:val="left" w:pos="1560"/>
        </w:tabs>
        <w:spacing w:before="240" w:line="360" w:lineRule="auto"/>
        <w:ind w:left="1560" w:hanging="426"/>
        <w:jc w:val="both"/>
        <w:outlineLvl w:val="1"/>
        <w:rPr>
          <w:rFonts w:ascii="Bookman Old Style" w:hAnsi="Bookman Old Style"/>
          <w:sz w:val="22"/>
          <w:szCs w:val="22"/>
        </w:rPr>
      </w:pPr>
      <w:r w:rsidRPr="00F24790">
        <w:rPr>
          <w:rFonts w:ascii="Bookman Old Style" w:hAnsi="Bookman Old Style"/>
          <w:b/>
          <w:sz w:val="22"/>
          <w:szCs w:val="22"/>
        </w:rPr>
        <w:t xml:space="preserve">Program </w:t>
      </w:r>
      <w:r w:rsidRPr="002B108E">
        <w:rPr>
          <w:rFonts w:ascii="Bookman Old Style" w:hAnsi="Bookman Old Style"/>
          <w:b/>
          <w:sz w:val="22"/>
          <w:szCs w:val="22"/>
        </w:rPr>
        <w:t>Perencanaan Pengendalian dan Evaluasi Kinerja</w:t>
      </w:r>
    </w:p>
    <w:p w:rsidR="002B108E" w:rsidRDefault="002B108E" w:rsidP="002B108E">
      <w:pPr>
        <w:tabs>
          <w:tab w:val="left" w:pos="1985"/>
        </w:tabs>
        <w:spacing w:line="360" w:lineRule="auto"/>
        <w:ind w:left="1560" w:hanging="502"/>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sidRPr="00F24790">
        <w:rPr>
          <w:rFonts w:ascii="Bookman Old Style" w:hAnsi="Bookman Old Style"/>
          <w:sz w:val="22"/>
          <w:szCs w:val="22"/>
        </w:rPr>
        <w:t xml:space="preserve">Program tersebut di atas dilaksanakan melalui strategi </w:t>
      </w:r>
      <w:r>
        <w:rPr>
          <w:rFonts w:ascii="Bookman Old Style" w:hAnsi="Bookman Old Style"/>
          <w:b/>
          <w:i/>
          <w:sz w:val="22"/>
          <w:szCs w:val="22"/>
        </w:rPr>
        <w:t>penguatan akuntabilitas kinerja Sekretariat Daerah</w:t>
      </w:r>
      <w:r w:rsidRPr="00F24790">
        <w:rPr>
          <w:rFonts w:ascii="Bookman Old Style" w:hAnsi="Bookman Old Style"/>
          <w:sz w:val="22"/>
          <w:szCs w:val="22"/>
        </w:rPr>
        <w:t xml:space="preserve">, dengan di dukung oleh </w:t>
      </w:r>
      <w:proofErr w:type="gramStart"/>
      <w:r w:rsidRPr="00F24790">
        <w:rPr>
          <w:rFonts w:ascii="Bookman Old Style" w:hAnsi="Bookman Old Style"/>
          <w:sz w:val="22"/>
          <w:szCs w:val="22"/>
        </w:rPr>
        <w:t>kegiatan :</w:t>
      </w:r>
      <w:proofErr w:type="gramEnd"/>
      <w:r w:rsidRPr="00F24790">
        <w:rPr>
          <w:rFonts w:ascii="Bookman Old Style" w:hAnsi="Bookman Old Style"/>
          <w:sz w:val="22"/>
          <w:szCs w:val="22"/>
        </w:rPr>
        <w:t xml:space="preserve"> </w:t>
      </w:r>
    </w:p>
    <w:p w:rsidR="002B108E" w:rsidRDefault="002B108E" w:rsidP="002B108E">
      <w:pPr>
        <w:pStyle w:val="ListParagraph"/>
        <w:numPr>
          <w:ilvl w:val="0"/>
          <w:numId w:val="28"/>
        </w:numPr>
        <w:spacing w:line="360" w:lineRule="auto"/>
        <w:ind w:left="1843" w:hanging="283"/>
        <w:jc w:val="both"/>
        <w:outlineLvl w:val="1"/>
        <w:rPr>
          <w:rFonts w:ascii="Bookman Old Style" w:hAnsi="Bookman Old Style"/>
          <w:sz w:val="22"/>
          <w:szCs w:val="22"/>
        </w:rPr>
      </w:pPr>
      <w:r w:rsidRPr="002B108E">
        <w:rPr>
          <w:rFonts w:ascii="Bookman Old Style" w:hAnsi="Bookman Old Style"/>
          <w:sz w:val="22"/>
          <w:szCs w:val="22"/>
        </w:rPr>
        <w:t>Kegiatan penyusunan perencanaan dan kinerja SKPD</w:t>
      </w:r>
      <w:r>
        <w:rPr>
          <w:rFonts w:ascii="Bookman Old Style" w:hAnsi="Bookman Old Style"/>
          <w:sz w:val="22"/>
          <w:szCs w:val="22"/>
        </w:rPr>
        <w:t xml:space="preserve">, dengan realisasi capaian kinerja </w:t>
      </w:r>
      <w:r w:rsidR="006D3441">
        <w:rPr>
          <w:rFonts w:ascii="Bookman Old Style" w:hAnsi="Bookman Old Style"/>
          <w:sz w:val="22"/>
          <w:szCs w:val="22"/>
        </w:rPr>
        <w:t>94,97</w:t>
      </w:r>
      <w:r w:rsidR="006D2630">
        <w:rPr>
          <w:rFonts w:ascii="Bookman Old Style" w:hAnsi="Bookman Old Style"/>
          <w:sz w:val="22"/>
          <w:szCs w:val="22"/>
        </w:rPr>
        <w:t>%.</w:t>
      </w:r>
    </w:p>
    <w:p w:rsidR="006D3441" w:rsidRDefault="006D2630" w:rsidP="00842764">
      <w:pPr>
        <w:pStyle w:val="ListParagraph"/>
        <w:numPr>
          <w:ilvl w:val="0"/>
          <w:numId w:val="28"/>
        </w:numPr>
        <w:spacing w:line="360" w:lineRule="auto"/>
        <w:ind w:left="1843" w:hanging="283"/>
        <w:jc w:val="both"/>
        <w:outlineLvl w:val="1"/>
        <w:rPr>
          <w:rFonts w:ascii="Bookman Old Style" w:hAnsi="Bookman Old Style"/>
          <w:sz w:val="22"/>
          <w:szCs w:val="22"/>
        </w:rPr>
      </w:pPr>
      <w:r w:rsidRPr="006D3441">
        <w:rPr>
          <w:rFonts w:ascii="Bookman Old Style" w:hAnsi="Bookman Old Style"/>
          <w:sz w:val="22"/>
          <w:szCs w:val="22"/>
        </w:rPr>
        <w:t>Kegiatan Penyusunan Laporan Keuangan</w:t>
      </w:r>
      <w:r w:rsidR="009D6C9C" w:rsidRPr="006D3441">
        <w:rPr>
          <w:rFonts w:ascii="Bookman Old Style" w:hAnsi="Bookman Old Style"/>
          <w:sz w:val="22"/>
          <w:szCs w:val="22"/>
        </w:rPr>
        <w:t>, den</w:t>
      </w:r>
      <w:r w:rsidRPr="006D3441">
        <w:rPr>
          <w:rFonts w:ascii="Bookman Old Style" w:hAnsi="Bookman Old Style"/>
          <w:sz w:val="22"/>
          <w:szCs w:val="22"/>
        </w:rPr>
        <w:t xml:space="preserve">gan realisasi capaian kinerja </w:t>
      </w:r>
      <w:r w:rsidR="006D3441">
        <w:rPr>
          <w:rFonts w:ascii="Bookman Old Style" w:hAnsi="Bookman Old Style"/>
          <w:sz w:val="22"/>
          <w:szCs w:val="22"/>
        </w:rPr>
        <w:t>94,97%.</w:t>
      </w:r>
    </w:p>
    <w:p w:rsidR="00A906F2" w:rsidRPr="006D3441" w:rsidRDefault="006D2630" w:rsidP="00842764">
      <w:pPr>
        <w:pStyle w:val="ListParagraph"/>
        <w:numPr>
          <w:ilvl w:val="0"/>
          <w:numId w:val="28"/>
        </w:numPr>
        <w:spacing w:line="360" w:lineRule="auto"/>
        <w:ind w:left="1843" w:hanging="283"/>
        <w:jc w:val="both"/>
        <w:outlineLvl w:val="1"/>
        <w:rPr>
          <w:rFonts w:ascii="Bookman Old Style" w:hAnsi="Bookman Old Style"/>
          <w:sz w:val="22"/>
          <w:szCs w:val="22"/>
        </w:rPr>
      </w:pPr>
      <w:r w:rsidRPr="006D3441">
        <w:rPr>
          <w:rFonts w:ascii="Bookman Old Style" w:hAnsi="Bookman Old Style"/>
          <w:sz w:val="22"/>
          <w:szCs w:val="22"/>
        </w:rPr>
        <w:t xml:space="preserve">Kegiatan pengendalian, evaluasi dan pelaporan kinerja, dengan realisasi capaian kinerja </w:t>
      </w:r>
      <w:r w:rsidR="006D3441" w:rsidRPr="006D3441">
        <w:rPr>
          <w:rFonts w:ascii="Bookman Old Style" w:hAnsi="Bookman Old Style"/>
          <w:sz w:val="22"/>
          <w:szCs w:val="22"/>
        </w:rPr>
        <w:t>24,96</w:t>
      </w:r>
      <w:r w:rsidRPr="006D3441">
        <w:rPr>
          <w:rFonts w:ascii="Bookman Old Style" w:hAnsi="Bookman Old Style"/>
          <w:sz w:val="22"/>
          <w:szCs w:val="22"/>
        </w:rPr>
        <w:t>%</w:t>
      </w:r>
    </w:p>
    <w:p w:rsidR="00A906F2" w:rsidRDefault="00A906F2" w:rsidP="00261869">
      <w:pPr>
        <w:pStyle w:val="ListParagraph"/>
        <w:numPr>
          <w:ilvl w:val="0"/>
          <w:numId w:val="7"/>
        </w:numPr>
        <w:tabs>
          <w:tab w:val="left" w:pos="1560"/>
        </w:tabs>
        <w:spacing w:before="240" w:line="360" w:lineRule="auto"/>
        <w:ind w:left="1560" w:hanging="426"/>
        <w:jc w:val="both"/>
        <w:outlineLvl w:val="1"/>
        <w:rPr>
          <w:rFonts w:ascii="Bookman Old Style" w:hAnsi="Bookman Old Style"/>
          <w:sz w:val="22"/>
          <w:szCs w:val="22"/>
        </w:rPr>
      </w:pPr>
      <w:r w:rsidRPr="00F24790">
        <w:rPr>
          <w:rFonts w:ascii="Bookman Old Style" w:hAnsi="Bookman Old Style"/>
          <w:b/>
          <w:sz w:val="22"/>
          <w:szCs w:val="22"/>
        </w:rPr>
        <w:t xml:space="preserve">Program </w:t>
      </w:r>
      <w:r>
        <w:rPr>
          <w:rFonts w:ascii="Bookman Old Style" w:hAnsi="Bookman Old Style"/>
          <w:b/>
          <w:sz w:val="22"/>
          <w:szCs w:val="22"/>
        </w:rPr>
        <w:t xml:space="preserve">Pemenuhan, Peningkatan Sarana/Prasarana Kerja dan Kualitas Sumber Daya Manusia </w:t>
      </w:r>
    </w:p>
    <w:p w:rsidR="00A906F2" w:rsidRDefault="00A906F2" w:rsidP="00261869">
      <w:pPr>
        <w:tabs>
          <w:tab w:val="left" w:pos="1985"/>
        </w:tabs>
        <w:spacing w:line="360" w:lineRule="auto"/>
        <w:ind w:left="1560" w:hanging="502"/>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sidRPr="00F24790">
        <w:rPr>
          <w:rFonts w:ascii="Bookman Old Style" w:hAnsi="Bookman Old Style"/>
          <w:sz w:val="22"/>
          <w:szCs w:val="22"/>
        </w:rPr>
        <w:t xml:space="preserve">Program tersebut di atas dilaksanakan melalui strategi </w:t>
      </w:r>
      <w:r>
        <w:rPr>
          <w:rFonts w:ascii="Bookman Old Style" w:hAnsi="Bookman Old Style"/>
          <w:b/>
          <w:i/>
          <w:sz w:val="22"/>
          <w:szCs w:val="22"/>
        </w:rPr>
        <w:t>peningkatan kompetensi dan sarana/prasarana aparatur</w:t>
      </w:r>
      <w:r w:rsidRPr="00F24790">
        <w:rPr>
          <w:rFonts w:ascii="Bookman Old Style" w:hAnsi="Bookman Old Style"/>
          <w:sz w:val="22"/>
          <w:szCs w:val="22"/>
        </w:rPr>
        <w:t xml:space="preserve">, dengan di dukung oleh </w:t>
      </w:r>
      <w:proofErr w:type="gramStart"/>
      <w:r w:rsidRPr="00F24790">
        <w:rPr>
          <w:rFonts w:ascii="Bookman Old Style" w:hAnsi="Bookman Old Style"/>
          <w:sz w:val="22"/>
          <w:szCs w:val="22"/>
        </w:rPr>
        <w:t>kegiatan :</w:t>
      </w:r>
      <w:proofErr w:type="gramEnd"/>
      <w:r w:rsidRPr="00F24790">
        <w:rPr>
          <w:rFonts w:ascii="Bookman Old Style" w:hAnsi="Bookman Old Style"/>
          <w:sz w:val="22"/>
          <w:szCs w:val="22"/>
        </w:rPr>
        <w:t xml:space="preserve"> </w:t>
      </w:r>
    </w:p>
    <w:p w:rsidR="004E1790" w:rsidRPr="00261869" w:rsidRDefault="00261869" w:rsidP="00261869">
      <w:pPr>
        <w:pStyle w:val="ListParagraph"/>
        <w:numPr>
          <w:ilvl w:val="0"/>
          <w:numId w:val="29"/>
        </w:numPr>
        <w:tabs>
          <w:tab w:val="left" w:pos="3595"/>
        </w:tabs>
        <w:spacing w:line="360" w:lineRule="auto"/>
        <w:ind w:left="1843" w:hanging="283"/>
        <w:jc w:val="both"/>
        <w:rPr>
          <w:rFonts w:ascii="Bookman Old Style" w:hAnsi="Bookman Old Style"/>
          <w:sz w:val="22"/>
        </w:rPr>
      </w:pPr>
      <w:r w:rsidRPr="00261869">
        <w:rPr>
          <w:rFonts w:ascii="Bookman Old Style" w:hAnsi="Bookman Old Style"/>
          <w:sz w:val="22"/>
        </w:rPr>
        <w:t>Kegiatan Peningkatan kemampuan teknis aparatur, d</w:t>
      </w:r>
      <w:r>
        <w:rPr>
          <w:rFonts w:ascii="Bookman Old Style" w:hAnsi="Bookman Old Style"/>
          <w:sz w:val="22"/>
        </w:rPr>
        <w:t>engan realisasi capaian kinerja</w:t>
      </w:r>
      <w:r w:rsidR="006D3441">
        <w:rPr>
          <w:rFonts w:ascii="Bookman Old Style" w:hAnsi="Bookman Old Style"/>
          <w:sz w:val="22"/>
        </w:rPr>
        <w:t xml:space="preserve"> 73,85%.</w:t>
      </w:r>
    </w:p>
    <w:p w:rsidR="00261869" w:rsidRDefault="00261869" w:rsidP="00261869">
      <w:pPr>
        <w:pStyle w:val="ListParagraph"/>
        <w:numPr>
          <w:ilvl w:val="0"/>
          <w:numId w:val="29"/>
        </w:numPr>
        <w:tabs>
          <w:tab w:val="left" w:pos="3595"/>
        </w:tabs>
        <w:spacing w:line="360" w:lineRule="auto"/>
        <w:ind w:left="1843" w:hanging="283"/>
        <w:jc w:val="both"/>
        <w:rPr>
          <w:rFonts w:ascii="Bookman Old Style" w:hAnsi="Bookman Old Style"/>
          <w:sz w:val="22"/>
        </w:rPr>
      </w:pPr>
      <w:r w:rsidRPr="00261869">
        <w:rPr>
          <w:rFonts w:ascii="Bookman Old Style" w:hAnsi="Bookman Old Style"/>
          <w:sz w:val="22"/>
        </w:rPr>
        <w:t>Kegiatan pengadaan pakaian dinas beserta perlengkapannya</w:t>
      </w:r>
      <w:r>
        <w:rPr>
          <w:rFonts w:ascii="Bookman Old Style" w:hAnsi="Bookman Old Style"/>
          <w:sz w:val="22"/>
        </w:rPr>
        <w:t>, dengan realisasi capaian kinerja 88,28</w:t>
      </w:r>
      <w:r w:rsidRPr="00261869">
        <w:rPr>
          <w:rFonts w:ascii="Bookman Old Style" w:hAnsi="Bookman Old Style"/>
          <w:sz w:val="22"/>
        </w:rPr>
        <w:t>%</w:t>
      </w:r>
      <w:r>
        <w:rPr>
          <w:rFonts w:ascii="Bookman Old Style" w:hAnsi="Bookman Old Style"/>
          <w:sz w:val="22"/>
        </w:rPr>
        <w:t>.</w:t>
      </w:r>
    </w:p>
    <w:p w:rsidR="00EE1AAF" w:rsidRDefault="00EE1AAF" w:rsidP="00EE1AAF">
      <w:pPr>
        <w:pStyle w:val="ListParagraph"/>
        <w:numPr>
          <w:ilvl w:val="0"/>
          <w:numId w:val="7"/>
        </w:numPr>
        <w:tabs>
          <w:tab w:val="left" w:pos="1560"/>
        </w:tabs>
        <w:spacing w:before="240" w:line="360" w:lineRule="auto"/>
        <w:ind w:left="1560" w:hanging="426"/>
        <w:jc w:val="both"/>
        <w:outlineLvl w:val="1"/>
        <w:rPr>
          <w:rFonts w:ascii="Bookman Old Style" w:hAnsi="Bookman Old Style"/>
          <w:sz w:val="22"/>
          <w:szCs w:val="22"/>
        </w:rPr>
      </w:pPr>
      <w:r w:rsidRPr="00F24790">
        <w:rPr>
          <w:rFonts w:ascii="Bookman Old Style" w:hAnsi="Bookman Old Style"/>
          <w:b/>
          <w:sz w:val="22"/>
          <w:szCs w:val="22"/>
        </w:rPr>
        <w:t xml:space="preserve">Program </w:t>
      </w:r>
      <w:r w:rsidR="0020474B">
        <w:rPr>
          <w:rFonts w:ascii="Bookman Old Style" w:hAnsi="Bookman Old Style"/>
          <w:b/>
          <w:sz w:val="22"/>
          <w:szCs w:val="22"/>
        </w:rPr>
        <w:t xml:space="preserve">Pelayanan Administrasi Perkantoran </w:t>
      </w:r>
    </w:p>
    <w:p w:rsidR="00EE1AAF" w:rsidRDefault="00EE1AAF" w:rsidP="00EE1AAF">
      <w:pPr>
        <w:tabs>
          <w:tab w:val="left" w:pos="1985"/>
        </w:tabs>
        <w:spacing w:line="360" w:lineRule="auto"/>
        <w:ind w:left="1560" w:hanging="502"/>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sidRPr="00F24790">
        <w:rPr>
          <w:rFonts w:ascii="Bookman Old Style" w:hAnsi="Bookman Old Style"/>
          <w:sz w:val="22"/>
          <w:szCs w:val="22"/>
        </w:rPr>
        <w:t xml:space="preserve">Program tersebut di atas dilaksanakan melalui strategi </w:t>
      </w:r>
      <w:r w:rsidR="0020474B">
        <w:rPr>
          <w:rFonts w:ascii="Bookman Old Style" w:hAnsi="Bookman Old Style"/>
          <w:b/>
          <w:i/>
          <w:sz w:val="22"/>
          <w:szCs w:val="22"/>
        </w:rPr>
        <w:t>penguatan pelayanan administrasi pekantoran</w:t>
      </w:r>
      <w:r w:rsidRPr="00F24790">
        <w:rPr>
          <w:rFonts w:ascii="Bookman Old Style" w:hAnsi="Bookman Old Style"/>
          <w:sz w:val="22"/>
          <w:szCs w:val="22"/>
        </w:rPr>
        <w:t xml:space="preserve">, dengan di dukung oleh </w:t>
      </w:r>
      <w:proofErr w:type="gramStart"/>
      <w:r w:rsidRPr="00F24790">
        <w:rPr>
          <w:rFonts w:ascii="Bookman Old Style" w:hAnsi="Bookman Old Style"/>
          <w:sz w:val="22"/>
          <w:szCs w:val="22"/>
        </w:rPr>
        <w:t>kegiatan :</w:t>
      </w:r>
      <w:proofErr w:type="gramEnd"/>
      <w:r w:rsidRPr="00F24790">
        <w:rPr>
          <w:rFonts w:ascii="Bookman Old Style" w:hAnsi="Bookman Old Style"/>
          <w:sz w:val="22"/>
          <w:szCs w:val="22"/>
        </w:rPr>
        <w:t xml:space="preserve"> </w:t>
      </w:r>
    </w:p>
    <w:p w:rsidR="0020474B" w:rsidRDefault="0020474B" w:rsidP="0020474B">
      <w:pPr>
        <w:pStyle w:val="ListParagraph"/>
        <w:numPr>
          <w:ilvl w:val="0"/>
          <w:numId w:val="30"/>
        </w:numPr>
        <w:tabs>
          <w:tab w:val="left" w:pos="1985"/>
        </w:tabs>
        <w:spacing w:line="360" w:lineRule="auto"/>
        <w:ind w:left="1843" w:hanging="283"/>
        <w:jc w:val="both"/>
        <w:outlineLvl w:val="1"/>
        <w:rPr>
          <w:rFonts w:ascii="Bookman Old Style" w:hAnsi="Bookman Old Style"/>
          <w:sz w:val="22"/>
          <w:szCs w:val="22"/>
        </w:rPr>
      </w:pPr>
      <w:r w:rsidRPr="0020474B">
        <w:rPr>
          <w:rFonts w:ascii="Bookman Old Style" w:hAnsi="Bookman Old Style"/>
          <w:sz w:val="22"/>
          <w:szCs w:val="22"/>
        </w:rPr>
        <w:t>Kegiatan penyediaan jasa penunjang kinerja SKPD</w:t>
      </w:r>
      <w:r>
        <w:rPr>
          <w:rFonts w:ascii="Bookman Old Style" w:hAnsi="Bookman Old Style"/>
          <w:sz w:val="22"/>
          <w:szCs w:val="22"/>
        </w:rPr>
        <w:t>, dengan realisasi capaian kinerja 94,97%.</w:t>
      </w:r>
    </w:p>
    <w:p w:rsidR="004457BB" w:rsidRPr="00F26E30" w:rsidRDefault="0020474B" w:rsidP="00F26E30">
      <w:pPr>
        <w:pStyle w:val="ListParagraph"/>
        <w:numPr>
          <w:ilvl w:val="0"/>
          <w:numId w:val="30"/>
        </w:numPr>
        <w:tabs>
          <w:tab w:val="left" w:pos="1985"/>
        </w:tabs>
        <w:spacing w:line="360" w:lineRule="auto"/>
        <w:ind w:left="1843" w:hanging="283"/>
        <w:jc w:val="both"/>
        <w:outlineLvl w:val="1"/>
        <w:rPr>
          <w:rFonts w:ascii="Bookman Old Style" w:hAnsi="Bookman Old Style"/>
          <w:sz w:val="22"/>
          <w:szCs w:val="22"/>
        </w:rPr>
      </w:pPr>
      <w:r w:rsidRPr="0020474B">
        <w:rPr>
          <w:rFonts w:ascii="Bookman Old Style" w:hAnsi="Bookman Old Style"/>
          <w:sz w:val="22"/>
          <w:szCs w:val="22"/>
        </w:rPr>
        <w:t>Penyediaan rapat-rapat, konsultasi dan koordinasi</w:t>
      </w:r>
      <w:r>
        <w:rPr>
          <w:rFonts w:ascii="Bookman Old Style" w:hAnsi="Bookman Old Style"/>
          <w:sz w:val="22"/>
          <w:szCs w:val="22"/>
        </w:rPr>
        <w:t>, dengan realisasi capaian kinerja melalui rapat-rapat koordinasi dan konsultasi ke luar daerah 92,63% dan rapat-rapat koordinasi dan konsultasi di dalam daerah 95,34%.</w:t>
      </w:r>
    </w:p>
    <w:p w:rsidR="00C74C4B" w:rsidRDefault="00C74C4B" w:rsidP="00C74C4B">
      <w:pPr>
        <w:pStyle w:val="ListParagraph"/>
        <w:numPr>
          <w:ilvl w:val="0"/>
          <w:numId w:val="7"/>
        </w:numPr>
        <w:tabs>
          <w:tab w:val="left" w:pos="1560"/>
        </w:tabs>
        <w:spacing w:before="240" w:line="360" w:lineRule="auto"/>
        <w:ind w:left="1560" w:hanging="426"/>
        <w:jc w:val="both"/>
        <w:outlineLvl w:val="1"/>
        <w:rPr>
          <w:rFonts w:ascii="Bookman Old Style" w:hAnsi="Bookman Old Style"/>
          <w:sz w:val="22"/>
          <w:szCs w:val="22"/>
        </w:rPr>
      </w:pPr>
      <w:r w:rsidRPr="00F24790">
        <w:rPr>
          <w:rFonts w:ascii="Bookman Old Style" w:hAnsi="Bookman Old Style"/>
          <w:b/>
          <w:sz w:val="22"/>
          <w:szCs w:val="22"/>
        </w:rPr>
        <w:lastRenderedPageBreak/>
        <w:t xml:space="preserve">Program </w:t>
      </w:r>
      <w:r>
        <w:rPr>
          <w:rFonts w:ascii="Bookman Old Style" w:hAnsi="Bookman Old Style"/>
          <w:b/>
          <w:sz w:val="22"/>
          <w:szCs w:val="22"/>
        </w:rPr>
        <w:t>Pengembangan Wawasan Kebangsaan</w:t>
      </w:r>
    </w:p>
    <w:p w:rsidR="00C74C4B" w:rsidRDefault="00C74C4B" w:rsidP="00C74C4B">
      <w:pPr>
        <w:tabs>
          <w:tab w:val="left" w:pos="1985"/>
        </w:tabs>
        <w:spacing w:line="360" w:lineRule="auto"/>
        <w:ind w:left="1560" w:hanging="502"/>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sidRPr="00F24790">
        <w:rPr>
          <w:rFonts w:ascii="Bookman Old Style" w:hAnsi="Bookman Old Style"/>
          <w:sz w:val="22"/>
          <w:szCs w:val="22"/>
        </w:rPr>
        <w:t xml:space="preserve">Program tersebut di atas dilaksanakan melalui strategi </w:t>
      </w:r>
      <w:r w:rsidR="008940BD">
        <w:rPr>
          <w:rFonts w:ascii="Bookman Old Style" w:hAnsi="Bookman Old Style"/>
          <w:b/>
          <w:i/>
          <w:sz w:val="22"/>
          <w:szCs w:val="22"/>
        </w:rPr>
        <w:t>peningkatan kesadaran masyarakat akan nilai-nilai luhur budaya daerah</w:t>
      </w:r>
      <w:r w:rsidRPr="00F24790">
        <w:rPr>
          <w:rFonts w:ascii="Bookman Old Style" w:hAnsi="Bookman Old Style"/>
          <w:sz w:val="22"/>
          <w:szCs w:val="22"/>
        </w:rPr>
        <w:t xml:space="preserve">, dengan di dukung oleh </w:t>
      </w:r>
      <w:proofErr w:type="gramStart"/>
      <w:r w:rsidRPr="00F24790">
        <w:rPr>
          <w:rFonts w:ascii="Bookman Old Style" w:hAnsi="Bookman Old Style"/>
          <w:sz w:val="22"/>
          <w:szCs w:val="22"/>
        </w:rPr>
        <w:t>kegiatan :</w:t>
      </w:r>
      <w:proofErr w:type="gramEnd"/>
      <w:r w:rsidRPr="00F24790">
        <w:rPr>
          <w:rFonts w:ascii="Bookman Old Style" w:hAnsi="Bookman Old Style"/>
          <w:sz w:val="22"/>
          <w:szCs w:val="22"/>
        </w:rPr>
        <w:t xml:space="preserve"> </w:t>
      </w:r>
    </w:p>
    <w:p w:rsidR="008940BD" w:rsidRPr="008940BD" w:rsidRDefault="008940BD" w:rsidP="008940BD">
      <w:pPr>
        <w:pStyle w:val="ListParagraph"/>
        <w:numPr>
          <w:ilvl w:val="0"/>
          <w:numId w:val="31"/>
        </w:numPr>
        <w:tabs>
          <w:tab w:val="left" w:pos="1985"/>
        </w:tabs>
        <w:spacing w:line="360" w:lineRule="auto"/>
        <w:ind w:left="1985" w:hanging="425"/>
        <w:jc w:val="both"/>
        <w:outlineLvl w:val="1"/>
        <w:rPr>
          <w:rFonts w:ascii="Bookman Old Style" w:hAnsi="Bookman Old Style"/>
          <w:sz w:val="22"/>
          <w:szCs w:val="22"/>
        </w:rPr>
      </w:pPr>
      <w:r w:rsidRPr="008940BD">
        <w:rPr>
          <w:rFonts w:ascii="Bookman Old Style" w:hAnsi="Bookman Old Style"/>
          <w:sz w:val="22"/>
          <w:szCs w:val="22"/>
        </w:rPr>
        <w:t>Kegiatan Peningkatan Kesadaran Masyarakat akan Nilai-nilai Budaya Bangsa</w:t>
      </w:r>
      <w:r>
        <w:rPr>
          <w:rFonts w:ascii="Bookman Old Style" w:hAnsi="Bookman Old Style"/>
          <w:sz w:val="22"/>
          <w:szCs w:val="22"/>
        </w:rPr>
        <w:t>, dengan realisasi capaian kinerja 61,20%.</w:t>
      </w:r>
    </w:p>
    <w:p w:rsidR="008940BD" w:rsidRDefault="008940BD" w:rsidP="008940BD">
      <w:pPr>
        <w:pStyle w:val="ListParagraph"/>
        <w:numPr>
          <w:ilvl w:val="0"/>
          <w:numId w:val="7"/>
        </w:numPr>
        <w:tabs>
          <w:tab w:val="left" w:pos="1560"/>
        </w:tabs>
        <w:spacing w:before="240" w:line="360" w:lineRule="auto"/>
        <w:ind w:left="1560" w:hanging="426"/>
        <w:jc w:val="both"/>
        <w:outlineLvl w:val="1"/>
        <w:rPr>
          <w:rFonts w:ascii="Bookman Old Style" w:hAnsi="Bookman Old Style"/>
          <w:sz w:val="22"/>
          <w:szCs w:val="22"/>
        </w:rPr>
      </w:pPr>
      <w:r w:rsidRPr="00F24790">
        <w:rPr>
          <w:rFonts w:ascii="Bookman Old Style" w:hAnsi="Bookman Old Style"/>
          <w:b/>
          <w:sz w:val="22"/>
          <w:szCs w:val="22"/>
        </w:rPr>
        <w:t xml:space="preserve">Program </w:t>
      </w:r>
      <w:r>
        <w:rPr>
          <w:rFonts w:ascii="Bookman Old Style" w:hAnsi="Bookman Old Style"/>
          <w:b/>
          <w:sz w:val="22"/>
          <w:szCs w:val="22"/>
        </w:rPr>
        <w:t>Pembinaan, Pengembangan dan Pemberdayaan Kesejahteraan Rakyat</w:t>
      </w:r>
    </w:p>
    <w:p w:rsidR="008940BD" w:rsidRDefault="008940BD" w:rsidP="008940BD">
      <w:pPr>
        <w:tabs>
          <w:tab w:val="left" w:pos="1985"/>
        </w:tabs>
        <w:spacing w:line="360" w:lineRule="auto"/>
        <w:ind w:left="1560" w:hanging="502"/>
        <w:jc w:val="both"/>
        <w:outlineLvl w:val="1"/>
        <w:rPr>
          <w:rFonts w:ascii="Bookman Old Style" w:hAnsi="Bookman Old Style"/>
          <w:sz w:val="22"/>
          <w:szCs w:val="22"/>
        </w:rPr>
      </w:pPr>
      <w:r>
        <w:rPr>
          <w:rFonts w:ascii="Bookman Old Style" w:hAnsi="Bookman Old Style"/>
          <w:sz w:val="22"/>
          <w:szCs w:val="22"/>
        </w:rPr>
        <w:tab/>
      </w:r>
      <w:r>
        <w:rPr>
          <w:rFonts w:ascii="Bookman Old Style" w:hAnsi="Bookman Old Style"/>
          <w:sz w:val="22"/>
          <w:szCs w:val="22"/>
        </w:rPr>
        <w:tab/>
      </w:r>
      <w:r w:rsidRPr="00F24790">
        <w:rPr>
          <w:rFonts w:ascii="Bookman Old Style" w:hAnsi="Bookman Old Style"/>
          <w:sz w:val="22"/>
          <w:szCs w:val="22"/>
        </w:rPr>
        <w:t xml:space="preserve">Program tersebut di atas dilaksanakan melalui strategi </w:t>
      </w:r>
      <w:r>
        <w:rPr>
          <w:rFonts w:ascii="Bookman Old Style" w:hAnsi="Bookman Old Style"/>
          <w:b/>
          <w:i/>
          <w:sz w:val="22"/>
          <w:szCs w:val="22"/>
        </w:rPr>
        <w:t>peningkatan kesadaran masyarakat akan nilai-nilai luhur budaya daerah</w:t>
      </w:r>
      <w:r w:rsidRPr="00F24790">
        <w:rPr>
          <w:rFonts w:ascii="Bookman Old Style" w:hAnsi="Bookman Old Style"/>
          <w:sz w:val="22"/>
          <w:szCs w:val="22"/>
        </w:rPr>
        <w:t xml:space="preserve">, dengan di dukung oleh </w:t>
      </w:r>
      <w:proofErr w:type="gramStart"/>
      <w:r w:rsidRPr="00F24790">
        <w:rPr>
          <w:rFonts w:ascii="Bookman Old Style" w:hAnsi="Bookman Old Style"/>
          <w:sz w:val="22"/>
          <w:szCs w:val="22"/>
        </w:rPr>
        <w:t>kegiatan :</w:t>
      </w:r>
      <w:proofErr w:type="gramEnd"/>
      <w:r w:rsidRPr="00F24790">
        <w:rPr>
          <w:rFonts w:ascii="Bookman Old Style" w:hAnsi="Bookman Old Style"/>
          <w:sz w:val="22"/>
          <w:szCs w:val="22"/>
        </w:rPr>
        <w:t xml:space="preserve"> </w:t>
      </w:r>
    </w:p>
    <w:p w:rsidR="00EE1AAF" w:rsidRPr="0028213B" w:rsidRDefault="008940BD" w:rsidP="00C444E6">
      <w:pPr>
        <w:pStyle w:val="ListParagraph"/>
        <w:numPr>
          <w:ilvl w:val="0"/>
          <w:numId w:val="33"/>
        </w:numPr>
        <w:tabs>
          <w:tab w:val="left" w:pos="3595"/>
        </w:tabs>
        <w:spacing w:line="360" w:lineRule="auto"/>
        <w:ind w:left="1985"/>
        <w:jc w:val="both"/>
        <w:rPr>
          <w:rFonts w:ascii="Bookman Old Style" w:hAnsi="Bookman Old Style"/>
          <w:sz w:val="22"/>
        </w:rPr>
      </w:pPr>
      <w:r w:rsidRPr="008940BD">
        <w:rPr>
          <w:rFonts w:ascii="Bookman Old Style" w:hAnsi="Bookman Old Style"/>
          <w:sz w:val="22"/>
          <w:szCs w:val="22"/>
        </w:rPr>
        <w:t>Kegiatan Pembinaan, Pengembangan, Pemberdayaan Sosial dan Kebudayaan</w:t>
      </w:r>
      <w:r>
        <w:rPr>
          <w:rFonts w:ascii="Bookman Old Style" w:hAnsi="Bookman Old Style"/>
          <w:sz w:val="22"/>
          <w:szCs w:val="22"/>
        </w:rPr>
        <w:t>, dengan realisasi capaian kine</w:t>
      </w:r>
      <w:r w:rsidR="0028213B">
        <w:rPr>
          <w:rFonts w:ascii="Bookman Old Style" w:hAnsi="Bookman Old Style"/>
          <w:sz w:val="22"/>
          <w:szCs w:val="22"/>
        </w:rPr>
        <w:t>r</w:t>
      </w:r>
      <w:r>
        <w:rPr>
          <w:rFonts w:ascii="Bookman Old Style" w:hAnsi="Bookman Old Style"/>
          <w:sz w:val="22"/>
          <w:szCs w:val="22"/>
        </w:rPr>
        <w:t xml:space="preserve">ja </w:t>
      </w:r>
      <w:r w:rsidR="000C387B">
        <w:rPr>
          <w:rFonts w:ascii="Bookman Old Style" w:hAnsi="Bookman Old Style"/>
          <w:sz w:val="22"/>
          <w:szCs w:val="22"/>
        </w:rPr>
        <w:t>55,45%</w:t>
      </w:r>
    </w:p>
    <w:p w:rsidR="0028213B" w:rsidRPr="008940BD" w:rsidRDefault="0028213B" w:rsidP="00C444E6">
      <w:pPr>
        <w:pStyle w:val="ListParagraph"/>
        <w:numPr>
          <w:ilvl w:val="0"/>
          <w:numId w:val="33"/>
        </w:numPr>
        <w:tabs>
          <w:tab w:val="left" w:pos="3595"/>
        </w:tabs>
        <w:spacing w:line="360" w:lineRule="auto"/>
        <w:ind w:left="1985"/>
        <w:jc w:val="both"/>
        <w:rPr>
          <w:rFonts w:ascii="Bookman Old Style" w:hAnsi="Bookman Old Style"/>
          <w:sz w:val="22"/>
        </w:rPr>
      </w:pPr>
      <w:r w:rsidRPr="0028213B">
        <w:rPr>
          <w:rFonts w:ascii="Bookman Old Style" w:hAnsi="Bookman Old Style"/>
          <w:sz w:val="22"/>
        </w:rPr>
        <w:t>Kegiatan Pembinaan, Pengembangan, Pemberdayaan Kemasyaratan dan kesejahteraan rakyat</w:t>
      </w:r>
      <w:r>
        <w:rPr>
          <w:rFonts w:ascii="Bookman Old Style" w:hAnsi="Bookman Old Style"/>
          <w:sz w:val="22"/>
        </w:rPr>
        <w:t xml:space="preserve">, </w:t>
      </w:r>
    </w:p>
    <w:sectPr w:rsidR="0028213B" w:rsidRPr="008940BD" w:rsidSect="007349B0">
      <w:headerReference w:type="even" r:id="rId8"/>
      <w:headerReference w:type="default" r:id="rId9"/>
      <w:footerReference w:type="even" r:id="rId10"/>
      <w:footerReference w:type="default" r:id="rId11"/>
      <w:headerReference w:type="first" r:id="rId12"/>
      <w:footerReference w:type="first" r:id="rId13"/>
      <w:pgSz w:w="12191" w:h="18711" w:code="5"/>
      <w:pgMar w:top="1701" w:right="1843" w:bottom="1412" w:left="1418" w:header="709" w:footer="771" w:gutter="0"/>
      <w:pgNumType w:start="29"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6E6" w:rsidRDefault="005766E6">
      <w:r>
        <w:separator/>
      </w:r>
    </w:p>
  </w:endnote>
  <w:endnote w:type="continuationSeparator" w:id="0">
    <w:p w:rsidR="005766E6" w:rsidRDefault="00576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764" w:rsidRDefault="00842764" w:rsidP="002B2A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842764" w:rsidRDefault="00842764" w:rsidP="002B2AE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497"/>
      <w:gridCol w:w="4433"/>
    </w:tblGrid>
    <w:tr w:rsidR="00842764">
      <w:trPr>
        <w:trHeight w:hRule="exact" w:val="115"/>
        <w:jc w:val="center"/>
      </w:trPr>
      <w:tc>
        <w:tcPr>
          <w:tcW w:w="4686" w:type="dxa"/>
          <w:shd w:val="clear" w:color="auto" w:fill="4F81BD" w:themeFill="accent1"/>
          <w:tcMar>
            <w:top w:w="0" w:type="dxa"/>
            <w:bottom w:w="0" w:type="dxa"/>
          </w:tcMar>
        </w:tcPr>
        <w:p w:rsidR="00842764" w:rsidRDefault="00842764">
          <w:pPr>
            <w:pStyle w:val="Header"/>
            <w:rPr>
              <w:caps/>
              <w:sz w:val="18"/>
            </w:rPr>
          </w:pPr>
        </w:p>
      </w:tc>
      <w:tc>
        <w:tcPr>
          <w:tcW w:w="4674" w:type="dxa"/>
          <w:shd w:val="clear" w:color="auto" w:fill="4F81BD" w:themeFill="accent1"/>
          <w:tcMar>
            <w:top w:w="0" w:type="dxa"/>
            <w:bottom w:w="0" w:type="dxa"/>
          </w:tcMar>
        </w:tcPr>
        <w:p w:rsidR="00842764" w:rsidRDefault="00842764">
          <w:pPr>
            <w:pStyle w:val="Header"/>
            <w:jc w:val="right"/>
            <w:rPr>
              <w:caps/>
              <w:sz w:val="18"/>
            </w:rPr>
          </w:pPr>
        </w:p>
      </w:tc>
    </w:tr>
    <w:tr w:rsidR="00842764">
      <w:trPr>
        <w:jc w:val="center"/>
      </w:trPr>
      <w:sdt>
        <w:sdtPr>
          <w:rPr>
            <w:rFonts w:ascii="Bookman Old Style" w:hAnsi="Bookman Old Style"/>
            <w:caps/>
            <w:color w:val="808080" w:themeColor="background1" w:themeShade="80"/>
            <w:sz w:val="16"/>
            <w:szCs w:val="18"/>
          </w:rPr>
          <w:alias w:val="Author"/>
          <w:tag w:val=""/>
          <w:id w:val="1265965457"/>
          <w:placeholder>
            <w:docPart w:val="4F45EA89B05A404080ED5E877AC07375"/>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842764" w:rsidRPr="00364C38" w:rsidRDefault="00842764" w:rsidP="00364C38">
              <w:pPr>
                <w:pStyle w:val="Footer"/>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16"/>
                  <w:szCs w:val="18"/>
                  <w:lang w:val="en-ID"/>
                </w:rPr>
                <w:t>LKPJ -LPPD Sekretariat Daerah Kabupaten</w:t>
              </w:r>
              <w:r>
                <w:rPr>
                  <w:rFonts w:ascii="Bookman Old Style" w:hAnsi="Bookman Old Style"/>
                  <w:caps/>
                  <w:color w:val="808080" w:themeColor="background1" w:themeShade="80"/>
                  <w:sz w:val="16"/>
                  <w:szCs w:val="18"/>
                  <w:lang w:val="en-ID"/>
                </w:rPr>
                <w:t xml:space="preserve"> Tanah Laut  Tahun Anggaran 2019</w:t>
              </w:r>
            </w:p>
          </w:tc>
        </w:sdtContent>
      </w:sdt>
      <w:tc>
        <w:tcPr>
          <w:tcW w:w="4674" w:type="dxa"/>
          <w:shd w:val="clear" w:color="auto" w:fill="auto"/>
          <w:vAlign w:val="center"/>
        </w:tcPr>
        <w:p w:rsidR="00842764" w:rsidRPr="00364C38" w:rsidRDefault="00842764">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D959C9">
            <w:rPr>
              <w:rFonts w:ascii="Bookman Old Style" w:hAnsi="Bookman Old Style"/>
              <w:caps/>
              <w:noProof/>
              <w:color w:val="808080" w:themeColor="background1" w:themeShade="80"/>
              <w:sz w:val="20"/>
              <w:szCs w:val="18"/>
            </w:rPr>
            <w:t>42</w:t>
          </w:r>
          <w:r w:rsidRPr="00364C38">
            <w:rPr>
              <w:rFonts w:ascii="Bookman Old Style" w:hAnsi="Bookman Old Style"/>
              <w:caps/>
              <w:noProof/>
              <w:color w:val="808080" w:themeColor="background1" w:themeShade="80"/>
              <w:sz w:val="20"/>
              <w:szCs w:val="18"/>
            </w:rPr>
            <w:fldChar w:fldCharType="end"/>
          </w:r>
        </w:p>
      </w:tc>
    </w:tr>
  </w:tbl>
  <w:p w:rsidR="00842764" w:rsidRPr="00480F0E" w:rsidRDefault="00842764" w:rsidP="0081569B">
    <w:pPr>
      <w:pStyle w:val="Footer"/>
      <w:tabs>
        <w:tab w:val="clear" w:pos="8640"/>
        <w:tab w:val="left" w:pos="8789"/>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764" w:rsidRDefault="008427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6E6" w:rsidRDefault="005766E6">
      <w:r>
        <w:separator/>
      </w:r>
    </w:p>
  </w:footnote>
  <w:footnote w:type="continuationSeparator" w:id="0">
    <w:p w:rsidR="005766E6" w:rsidRDefault="005766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764" w:rsidRDefault="008427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764" w:rsidRDefault="00842764" w:rsidP="00F76B6D">
    <w:pPr>
      <w:pStyle w:val="Header"/>
      <w:tabs>
        <w:tab w:val="clear" w:pos="4320"/>
        <w:tab w:val="clear" w:pos="8640"/>
        <w:tab w:val="left" w:pos="2133"/>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2764" w:rsidRDefault="00842764" w:rsidP="00F76B6D">
    <w:pPr>
      <w:pStyle w:val="Header"/>
      <w:jc w:val="center"/>
      <w:rPr>
        <w:b/>
      </w:rPr>
    </w:pPr>
  </w:p>
  <w:p w:rsidR="00842764" w:rsidRDefault="00842764" w:rsidP="00F76B6D">
    <w:pPr>
      <w:pStyle w:val="Header"/>
      <w:jc w:val="center"/>
      <w:rPr>
        <w:b/>
      </w:rPr>
    </w:pPr>
  </w:p>
  <w:p w:rsidR="00842764" w:rsidRDefault="00842764" w:rsidP="00F76B6D">
    <w:pPr>
      <w:pStyle w:val="Header"/>
      <w:jc w:val="center"/>
      <w:rPr>
        <w:b/>
      </w:rPr>
    </w:pPr>
  </w:p>
  <w:p w:rsidR="00842764" w:rsidRPr="00F76B6D" w:rsidRDefault="00842764" w:rsidP="00F76B6D">
    <w:pPr>
      <w:pStyle w:val="Header"/>
      <w:jc w:val="cent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0850582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5484F19"/>
    <w:multiLevelType w:val="hybridMultilevel"/>
    <w:tmpl w:val="51FA7EFC"/>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nsid w:val="108B4F91"/>
    <w:multiLevelType w:val="hybridMultilevel"/>
    <w:tmpl w:val="8D44E486"/>
    <w:lvl w:ilvl="0" w:tplc="0409000B">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
    <w:nsid w:val="111804C3"/>
    <w:multiLevelType w:val="hybridMultilevel"/>
    <w:tmpl w:val="987C7402"/>
    <w:lvl w:ilvl="0" w:tplc="0409000F">
      <w:start w:val="1"/>
      <w:numFmt w:val="decimal"/>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nsid w:val="14F11C8F"/>
    <w:multiLevelType w:val="hybridMultilevel"/>
    <w:tmpl w:val="E8127FDE"/>
    <w:lvl w:ilvl="0" w:tplc="40DEFABC">
      <w:start w:val="1"/>
      <w:numFmt w:val="decimal"/>
      <w:lvlText w:val="%1."/>
      <w:lvlJc w:val="left"/>
      <w:pPr>
        <w:tabs>
          <w:tab w:val="num" w:pos="734"/>
        </w:tabs>
        <w:ind w:left="734" w:hanging="360"/>
      </w:pPr>
      <w:rPr>
        <w:rFonts w:hint="default"/>
      </w:rPr>
    </w:lvl>
    <w:lvl w:ilvl="1" w:tplc="7040A000">
      <w:start w:val="1"/>
      <w:numFmt w:val="lowerLetter"/>
      <w:lvlText w:val="%2."/>
      <w:lvlJc w:val="left"/>
      <w:pPr>
        <w:tabs>
          <w:tab w:val="num" w:pos="734"/>
        </w:tabs>
        <w:ind w:left="734" w:hanging="360"/>
      </w:pPr>
      <w:rPr>
        <w:rFonts w:hint="default"/>
      </w:rPr>
    </w:lvl>
    <w:lvl w:ilvl="2" w:tplc="77CEA722">
      <w:start w:val="1"/>
      <w:numFmt w:val="lowerLetter"/>
      <w:lvlText w:val="%3."/>
      <w:lvlJc w:val="right"/>
      <w:pPr>
        <w:tabs>
          <w:tab w:val="num" w:pos="1454"/>
        </w:tabs>
        <w:ind w:left="1454" w:hanging="180"/>
      </w:pPr>
      <w:rPr>
        <w:rFonts w:ascii="Times New Roman" w:eastAsia="Times New Roman" w:hAnsi="Times New Roman" w:cs="Times New Roman"/>
      </w:rPr>
    </w:lvl>
    <w:lvl w:ilvl="3" w:tplc="20EEA412">
      <w:start w:val="1"/>
      <w:numFmt w:val="lowerLetter"/>
      <w:lvlText w:val="%4."/>
      <w:lvlJc w:val="left"/>
      <w:pPr>
        <w:tabs>
          <w:tab w:val="num" w:pos="2174"/>
        </w:tabs>
        <w:ind w:left="2174" w:hanging="360"/>
      </w:pPr>
      <w:rPr>
        <w:rFonts w:hint="default"/>
      </w:rPr>
    </w:lvl>
    <w:lvl w:ilvl="4" w:tplc="CAB880F2">
      <w:start w:val="1"/>
      <w:numFmt w:val="decimal"/>
      <w:lvlText w:val="(%5)"/>
      <w:lvlJc w:val="left"/>
      <w:pPr>
        <w:tabs>
          <w:tab w:val="num" w:pos="2894"/>
        </w:tabs>
        <w:ind w:left="2894" w:hanging="360"/>
      </w:pPr>
      <w:rPr>
        <w:rFonts w:hint="default"/>
      </w:rPr>
    </w:lvl>
    <w:lvl w:ilvl="5" w:tplc="20EEA412">
      <w:start w:val="1"/>
      <w:numFmt w:val="lowerLetter"/>
      <w:lvlText w:val="%6."/>
      <w:lvlJc w:val="left"/>
      <w:pPr>
        <w:tabs>
          <w:tab w:val="num" w:pos="3794"/>
        </w:tabs>
        <w:ind w:left="3794" w:hanging="360"/>
      </w:pPr>
      <w:rPr>
        <w:rFonts w:hint="default"/>
      </w:rPr>
    </w:lvl>
    <w:lvl w:ilvl="6" w:tplc="418038AE">
      <w:start w:val="1"/>
      <w:numFmt w:val="decimal"/>
      <w:lvlText w:val="%7."/>
      <w:lvlJc w:val="left"/>
      <w:pPr>
        <w:tabs>
          <w:tab w:val="num" w:pos="4334"/>
        </w:tabs>
        <w:ind w:left="4334" w:hanging="360"/>
      </w:pPr>
      <w:rPr>
        <w:rFonts w:hint="default"/>
      </w:rPr>
    </w:lvl>
    <w:lvl w:ilvl="7" w:tplc="10C25876">
      <w:start w:val="1"/>
      <w:numFmt w:val="upperLetter"/>
      <w:pStyle w:val="Heading6"/>
      <w:lvlText w:val="%8."/>
      <w:lvlJc w:val="left"/>
      <w:pPr>
        <w:tabs>
          <w:tab w:val="num" w:pos="720"/>
        </w:tabs>
        <w:ind w:left="720" w:hanging="360"/>
      </w:pPr>
      <w:rPr>
        <w:rFonts w:hint="default"/>
      </w:rPr>
    </w:lvl>
    <w:lvl w:ilvl="8" w:tplc="D1A8949E">
      <w:start w:val="1"/>
      <w:numFmt w:val="lowerLetter"/>
      <w:lvlText w:val="%9."/>
      <w:lvlJc w:val="right"/>
      <w:pPr>
        <w:tabs>
          <w:tab w:val="num" w:pos="5774"/>
        </w:tabs>
        <w:ind w:left="5774" w:hanging="180"/>
      </w:pPr>
      <w:rPr>
        <w:rFonts w:hint="default"/>
      </w:rPr>
    </w:lvl>
  </w:abstractNum>
  <w:abstractNum w:abstractNumId="5">
    <w:nsid w:val="1F2A4B3E"/>
    <w:multiLevelType w:val="hybridMultilevel"/>
    <w:tmpl w:val="BAA015C0"/>
    <w:lvl w:ilvl="0" w:tplc="04090019">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6">
    <w:nsid w:val="2A9254AF"/>
    <w:multiLevelType w:val="hybridMultilevel"/>
    <w:tmpl w:val="2A8A67A0"/>
    <w:lvl w:ilvl="0" w:tplc="04090011">
      <w:start w:val="1"/>
      <w:numFmt w:val="decimal"/>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7">
    <w:nsid w:val="371D0C50"/>
    <w:multiLevelType w:val="hybridMultilevel"/>
    <w:tmpl w:val="03C26C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635B6E"/>
    <w:multiLevelType w:val="hybridMultilevel"/>
    <w:tmpl w:val="94BEC6E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39CB54E7"/>
    <w:multiLevelType w:val="hybridMultilevel"/>
    <w:tmpl w:val="F0BAC984"/>
    <w:lvl w:ilvl="0" w:tplc="FD1CDB24">
      <w:start w:val="1"/>
      <w:numFmt w:val="decimal"/>
      <w:lvlText w:val="%1)"/>
      <w:lvlJc w:val="left"/>
      <w:pPr>
        <w:ind w:left="234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4327F2"/>
    <w:multiLevelType w:val="hybridMultilevel"/>
    <w:tmpl w:val="CE32E5FE"/>
    <w:lvl w:ilvl="0" w:tplc="9A2C2BF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
    <w:nsid w:val="459812A4"/>
    <w:multiLevelType w:val="hybridMultilevel"/>
    <w:tmpl w:val="C8EEC5B8"/>
    <w:lvl w:ilvl="0" w:tplc="0409000B">
      <w:start w:val="1"/>
      <w:numFmt w:val="bullet"/>
      <w:lvlText w:val=""/>
      <w:lvlJc w:val="left"/>
      <w:pPr>
        <w:ind w:left="1713" w:hanging="360"/>
      </w:pPr>
      <w:rPr>
        <w:rFonts w:ascii="Wingdings" w:hAnsi="Wingdings"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nsid w:val="475A79E2"/>
    <w:multiLevelType w:val="hybridMultilevel"/>
    <w:tmpl w:val="9EE8DAF6"/>
    <w:lvl w:ilvl="0" w:tplc="FD1CDB2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3">
    <w:nsid w:val="4AC8310E"/>
    <w:multiLevelType w:val="hybridMultilevel"/>
    <w:tmpl w:val="5A782386"/>
    <w:lvl w:ilvl="0" w:tplc="04090019">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14">
    <w:nsid w:val="4B943B9E"/>
    <w:multiLevelType w:val="hybridMultilevel"/>
    <w:tmpl w:val="AC5E0618"/>
    <w:lvl w:ilvl="0" w:tplc="04090011">
      <w:start w:val="1"/>
      <w:numFmt w:val="decimal"/>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5">
    <w:nsid w:val="4C4D75D5"/>
    <w:multiLevelType w:val="hybridMultilevel"/>
    <w:tmpl w:val="8D0A2F40"/>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548252B4">
      <w:start w:val="1"/>
      <w:numFmt w:val="lowerLetter"/>
      <w:lvlText w:val="%4."/>
      <w:lvlJc w:val="left"/>
      <w:pPr>
        <w:ind w:left="2880" w:hanging="360"/>
      </w:pPr>
      <w:rPr>
        <w:rFonts w:hint="default"/>
        <w:b/>
        <w:i w:val="0"/>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FCE5DBE"/>
    <w:multiLevelType w:val="hybridMultilevel"/>
    <w:tmpl w:val="1BA85082"/>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7">
    <w:nsid w:val="5218307F"/>
    <w:multiLevelType w:val="hybridMultilevel"/>
    <w:tmpl w:val="3E3288B2"/>
    <w:lvl w:ilvl="0" w:tplc="1B6432B6">
      <w:start w:val="1"/>
      <w:numFmt w:val="upperLetter"/>
      <w:pStyle w:val="Heading2"/>
      <w:lvlText w:val="%1."/>
      <w:lvlJc w:val="left"/>
      <w:pPr>
        <w:tabs>
          <w:tab w:val="num" w:pos="735"/>
        </w:tabs>
        <w:ind w:left="735" w:hanging="375"/>
      </w:pPr>
    </w:lvl>
    <w:lvl w:ilvl="1" w:tplc="8F7CE9EE">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99A2BB9"/>
    <w:multiLevelType w:val="hybridMultilevel"/>
    <w:tmpl w:val="1FD82084"/>
    <w:lvl w:ilvl="0" w:tplc="04090011">
      <w:start w:val="1"/>
      <w:numFmt w:val="decimal"/>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9">
    <w:nsid w:val="5CCF3FFB"/>
    <w:multiLevelType w:val="hybridMultilevel"/>
    <w:tmpl w:val="0D6E893A"/>
    <w:lvl w:ilvl="0" w:tplc="FFFFFFFF">
      <w:start w:val="1"/>
      <w:numFmt w:val="upperLetter"/>
      <w:pStyle w:val="Heading8"/>
      <w:lvlText w:val="%1."/>
      <w:lvlJc w:val="left"/>
      <w:pPr>
        <w:tabs>
          <w:tab w:val="num" w:pos="750"/>
        </w:tabs>
        <w:ind w:left="750" w:hanging="390"/>
      </w:pPr>
      <w:rPr>
        <w:rFonts w:hint="default"/>
      </w:rPr>
    </w:lvl>
    <w:lvl w:ilvl="1" w:tplc="FFFFFFFF">
      <w:start w:val="1"/>
      <w:numFmt w:val="decimal"/>
      <w:lvlText w:val="%2."/>
      <w:lvlJc w:val="left"/>
      <w:pPr>
        <w:tabs>
          <w:tab w:val="num" w:pos="1455"/>
        </w:tabs>
        <w:ind w:left="1455" w:hanging="375"/>
      </w:pPr>
      <w:rPr>
        <w:rFonts w:hint="default"/>
      </w:rPr>
    </w:lvl>
    <w:lvl w:ilvl="2" w:tplc="FFFFFFFF">
      <w:start w:val="1"/>
      <w:numFmt w:val="lowerLetter"/>
      <w:lvlText w:val="%3."/>
      <w:lvlJc w:val="left"/>
      <w:pPr>
        <w:tabs>
          <w:tab w:val="num" w:pos="2340"/>
        </w:tabs>
        <w:ind w:left="2340" w:hanging="360"/>
      </w:pPr>
      <w:rPr>
        <w:rFonts w:hint="default"/>
      </w:rPr>
    </w:lvl>
    <w:lvl w:ilvl="3" w:tplc="FFFFFFFF">
      <w:start w:val="1"/>
      <w:numFmt w:val="lowerLetter"/>
      <w:lvlText w:val="%4."/>
      <w:lvlJc w:val="left"/>
      <w:pPr>
        <w:tabs>
          <w:tab w:val="num" w:pos="2880"/>
        </w:tabs>
        <w:ind w:left="2880" w:hanging="360"/>
      </w:pPr>
      <w:rPr>
        <w:rFonts w:hint="default"/>
      </w:rPr>
    </w:lvl>
    <w:lvl w:ilvl="4" w:tplc="FFFFFFFF">
      <w:start w:val="1"/>
      <w:numFmt w:val="decimal"/>
      <w:lvlText w:val="%5)"/>
      <w:lvlJc w:val="left"/>
      <w:pPr>
        <w:tabs>
          <w:tab w:val="num" w:pos="3660"/>
        </w:tabs>
        <w:ind w:left="3660" w:hanging="420"/>
      </w:pPr>
      <w:rPr>
        <w:rFonts w:hint="default"/>
      </w:rPr>
    </w:lvl>
    <w:lvl w:ilvl="5" w:tplc="FFFFFFFF">
      <w:start w:val="1"/>
      <w:numFmt w:val="bullet"/>
      <w:lvlText w:val=""/>
      <w:lvlJc w:val="left"/>
      <w:pPr>
        <w:tabs>
          <w:tab w:val="num" w:pos="4500"/>
        </w:tabs>
        <w:ind w:left="4500" w:hanging="360"/>
      </w:pPr>
      <w:rPr>
        <w:rFonts w:ascii="Wingdings" w:hAnsi="Wingdings" w:hint="default"/>
      </w:rPr>
    </w:lvl>
    <w:lvl w:ilvl="6" w:tplc="FFFFFFFF">
      <w:start w:val="1"/>
      <w:numFmt w:val="decimal"/>
      <w:lvlText w:val="(%7)"/>
      <w:lvlJc w:val="left"/>
      <w:pPr>
        <w:tabs>
          <w:tab w:val="num" w:pos="5130"/>
        </w:tabs>
        <w:ind w:left="5130" w:hanging="45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ECA2F97"/>
    <w:multiLevelType w:val="hybridMultilevel"/>
    <w:tmpl w:val="C270E83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64306196"/>
    <w:multiLevelType w:val="hybridMultilevel"/>
    <w:tmpl w:val="108E991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5DB451D"/>
    <w:multiLevelType w:val="hybridMultilevel"/>
    <w:tmpl w:val="95764B0A"/>
    <w:lvl w:ilvl="0" w:tplc="DEC02F7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A47C7B"/>
    <w:multiLevelType w:val="hybridMultilevel"/>
    <w:tmpl w:val="A41649EC"/>
    <w:lvl w:ilvl="0" w:tplc="04090011">
      <w:start w:val="1"/>
      <w:numFmt w:val="decimal"/>
      <w:lvlText w:val="%1)"/>
      <w:lvlJc w:val="left"/>
      <w:pPr>
        <w:ind w:left="1778" w:hanging="360"/>
      </w:p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4">
    <w:nsid w:val="68DF0255"/>
    <w:multiLevelType w:val="hybridMultilevel"/>
    <w:tmpl w:val="3D682378"/>
    <w:lvl w:ilvl="0" w:tplc="15BC328C">
      <w:start w:val="1"/>
      <w:numFmt w:val="upperLetter"/>
      <w:pStyle w:val="Heading5"/>
      <w:lvlText w:val="%1."/>
      <w:lvlJc w:val="left"/>
      <w:pPr>
        <w:tabs>
          <w:tab w:val="num" w:pos="1440"/>
        </w:tabs>
        <w:ind w:left="1440" w:hanging="360"/>
      </w:pPr>
      <w:rPr>
        <w:rFonts w:hint="default"/>
      </w:rPr>
    </w:lvl>
    <w:lvl w:ilvl="1" w:tplc="04210019" w:tentative="1">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5">
    <w:nsid w:val="69FB193A"/>
    <w:multiLevelType w:val="hybridMultilevel"/>
    <w:tmpl w:val="78EEE0B2"/>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6D7C05A1"/>
    <w:multiLevelType w:val="hybridMultilevel"/>
    <w:tmpl w:val="4AF652DE"/>
    <w:lvl w:ilvl="0" w:tplc="04090011">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nsid w:val="6E421973"/>
    <w:multiLevelType w:val="hybridMultilevel"/>
    <w:tmpl w:val="16484CD0"/>
    <w:lvl w:ilvl="0" w:tplc="04090011">
      <w:start w:val="1"/>
      <w:numFmt w:val="decimal"/>
      <w:lvlText w:val="%1)"/>
      <w:lvlJc w:val="left"/>
      <w:pPr>
        <w:ind w:left="3283" w:hanging="360"/>
      </w:pPr>
    </w:lvl>
    <w:lvl w:ilvl="1" w:tplc="04090019" w:tentative="1">
      <w:start w:val="1"/>
      <w:numFmt w:val="lowerLetter"/>
      <w:lvlText w:val="%2."/>
      <w:lvlJc w:val="left"/>
      <w:pPr>
        <w:ind w:left="4003" w:hanging="360"/>
      </w:pPr>
    </w:lvl>
    <w:lvl w:ilvl="2" w:tplc="0409001B" w:tentative="1">
      <w:start w:val="1"/>
      <w:numFmt w:val="lowerRoman"/>
      <w:lvlText w:val="%3."/>
      <w:lvlJc w:val="right"/>
      <w:pPr>
        <w:ind w:left="4723" w:hanging="180"/>
      </w:pPr>
    </w:lvl>
    <w:lvl w:ilvl="3" w:tplc="0409000F" w:tentative="1">
      <w:start w:val="1"/>
      <w:numFmt w:val="decimal"/>
      <w:lvlText w:val="%4."/>
      <w:lvlJc w:val="left"/>
      <w:pPr>
        <w:ind w:left="5443" w:hanging="360"/>
      </w:pPr>
    </w:lvl>
    <w:lvl w:ilvl="4" w:tplc="04090019" w:tentative="1">
      <w:start w:val="1"/>
      <w:numFmt w:val="lowerLetter"/>
      <w:lvlText w:val="%5."/>
      <w:lvlJc w:val="left"/>
      <w:pPr>
        <w:ind w:left="6163" w:hanging="360"/>
      </w:pPr>
    </w:lvl>
    <w:lvl w:ilvl="5" w:tplc="0409001B" w:tentative="1">
      <w:start w:val="1"/>
      <w:numFmt w:val="lowerRoman"/>
      <w:lvlText w:val="%6."/>
      <w:lvlJc w:val="right"/>
      <w:pPr>
        <w:ind w:left="6883" w:hanging="180"/>
      </w:pPr>
    </w:lvl>
    <w:lvl w:ilvl="6" w:tplc="0409000F" w:tentative="1">
      <w:start w:val="1"/>
      <w:numFmt w:val="decimal"/>
      <w:lvlText w:val="%7."/>
      <w:lvlJc w:val="left"/>
      <w:pPr>
        <w:ind w:left="7603" w:hanging="360"/>
      </w:pPr>
    </w:lvl>
    <w:lvl w:ilvl="7" w:tplc="04090019" w:tentative="1">
      <w:start w:val="1"/>
      <w:numFmt w:val="lowerLetter"/>
      <w:lvlText w:val="%8."/>
      <w:lvlJc w:val="left"/>
      <w:pPr>
        <w:ind w:left="8323" w:hanging="360"/>
      </w:pPr>
    </w:lvl>
    <w:lvl w:ilvl="8" w:tplc="0409001B" w:tentative="1">
      <w:start w:val="1"/>
      <w:numFmt w:val="lowerRoman"/>
      <w:lvlText w:val="%9."/>
      <w:lvlJc w:val="right"/>
      <w:pPr>
        <w:ind w:left="9043" w:hanging="180"/>
      </w:pPr>
    </w:lvl>
  </w:abstractNum>
  <w:abstractNum w:abstractNumId="28">
    <w:nsid w:val="72C9558D"/>
    <w:multiLevelType w:val="hybridMultilevel"/>
    <w:tmpl w:val="A49A4AEE"/>
    <w:lvl w:ilvl="0" w:tplc="04090019">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29">
    <w:nsid w:val="768513BD"/>
    <w:multiLevelType w:val="hybridMultilevel"/>
    <w:tmpl w:val="E6AE4C9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A920B05"/>
    <w:multiLevelType w:val="hybridMultilevel"/>
    <w:tmpl w:val="FC40A888"/>
    <w:lvl w:ilvl="0" w:tplc="04090011">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7BAE2404"/>
    <w:multiLevelType w:val="hybridMultilevel"/>
    <w:tmpl w:val="AB16E9D0"/>
    <w:lvl w:ilvl="0" w:tplc="04090011">
      <w:start w:val="1"/>
      <w:numFmt w:val="decimal"/>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2">
    <w:nsid w:val="7DBA0AA3"/>
    <w:multiLevelType w:val="hybridMultilevel"/>
    <w:tmpl w:val="74DA2D28"/>
    <w:lvl w:ilvl="0" w:tplc="04090011">
      <w:start w:val="1"/>
      <w:numFmt w:val="decimal"/>
      <w:lvlText w:val="%1)"/>
      <w:lvlJc w:val="left"/>
      <w:pPr>
        <w:ind w:left="2629"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4"/>
  </w:num>
  <w:num w:numId="4">
    <w:abstractNumId w:val="24"/>
  </w:num>
  <w:num w:numId="5">
    <w:abstractNumId w:val="0"/>
  </w:num>
  <w:num w:numId="6">
    <w:abstractNumId w:val="15"/>
  </w:num>
  <w:num w:numId="7">
    <w:abstractNumId w:val="22"/>
  </w:num>
  <w:num w:numId="8">
    <w:abstractNumId w:val="1"/>
  </w:num>
  <w:num w:numId="9">
    <w:abstractNumId w:val="32"/>
  </w:num>
  <w:num w:numId="10">
    <w:abstractNumId w:val="21"/>
  </w:num>
  <w:num w:numId="11">
    <w:abstractNumId w:val="20"/>
  </w:num>
  <w:num w:numId="12">
    <w:abstractNumId w:val="26"/>
  </w:num>
  <w:num w:numId="13">
    <w:abstractNumId w:val="11"/>
  </w:num>
  <w:num w:numId="14">
    <w:abstractNumId w:val="29"/>
  </w:num>
  <w:num w:numId="15">
    <w:abstractNumId w:val="2"/>
  </w:num>
  <w:num w:numId="16">
    <w:abstractNumId w:val="3"/>
  </w:num>
  <w:num w:numId="17">
    <w:abstractNumId w:val="14"/>
  </w:num>
  <w:num w:numId="18">
    <w:abstractNumId w:val="5"/>
  </w:num>
  <w:num w:numId="19">
    <w:abstractNumId w:val="16"/>
  </w:num>
  <w:num w:numId="20">
    <w:abstractNumId w:val="30"/>
  </w:num>
  <w:num w:numId="21">
    <w:abstractNumId w:val="8"/>
  </w:num>
  <w:num w:numId="22">
    <w:abstractNumId w:val="25"/>
  </w:num>
  <w:num w:numId="23">
    <w:abstractNumId w:val="13"/>
  </w:num>
  <w:num w:numId="24">
    <w:abstractNumId w:val="27"/>
  </w:num>
  <w:num w:numId="25">
    <w:abstractNumId w:val="7"/>
  </w:num>
  <w:num w:numId="26">
    <w:abstractNumId w:val="28"/>
  </w:num>
  <w:num w:numId="27">
    <w:abstractNumId w:val="23"/>
  </w:num>
  <w:num w:numId="28">
    <w:abstractNumId w:val="10"/>
  </w:num>
  <w:num w:numId="29">
    <w:abstractNumId w:val="31"/>
  </w:num>
  <w:num w:numId="30">
    <w:abstractNumId w:val="6"/>
  </w:num>
  <w:num w:numId="31">
    <w:abstractNumId w:val="18"/>
  </w:num>
  <w:num w:numId="32">
    <w:abstractNumId w:val="12"/>
  </w:num>
  <w:num w:numId="33">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7CA"/>
    <w:rsid w:val="00000F26"/>
    <w:rsid w:val="0000101B"/>
    <w:rsid w:val="00001B88"/>
    <w:rsid w:val="00001D1D"/>
    <w:rsid w:val="000025D6"/>
    <w:rsid w:val="00002E4F"/>
    <w:rsid w:val="00003454"/>
    <w:rsid w:val="00004D48"/>
    <w:rsid w:val="00005275"/>
    <w:rsid w:val="00005AC0"/>
    <w:rsid w:val="00005AD4"/>
    <w:rsid w:val="00005BCB"/>
    <w:rsid w:val="00006D6C"/>
    <w:rsid w:val="00006D97"/>
    <w:rsid w:val="0001016A"/>
    <w:rsid w:val="0001081A"/>
    <w:rsid w:val="0001190F"/>
    <w:rsid w:val="00012C04"/>
    <w:rsid w:val="00012E08"/>
    <w:rsid w:val="00013D91"/>
    <w:rsid w:val="000145A5"/>
    <w:rsid w:val="00017387"/>
    <w:rsid w:val="000179AE"/>
    <w:rsid w:val="00020844"/>
    <w:rsid w:val="00020EAD"/>
    <w:rsid w:val="00022B95"/>
    <w:rsid w:val="00022F74"/>
    <w:rsid w:val="000233E5"/>
    <w:rsid w:val="00024B76"/>
    <w:rsid w:val="00025D6B"/>
    <w:rsid w:val="000279CA"/>
    <w:rsid w:val="00027FA5"/>
    <w:rsid w:val="000317ED"/>
    <w:rsid w:val="00031F3C"/>
    <w:rsid w:val="00033544"/>
    <w:rsid w:val="000351B2"/>
    <w:rsid w:val="00036250"/>
    <w:rsid w:val="000363BA"/>
    <w:rsid w:val="00036D6F"/>
    <w:rsid w:val="00037CBC"/>
    <w:rsid w:val="00037D81"/>
    <w:rsid w:val="00040B8D"/>
    <w:rsid w:val="0004119D"/>
    <w:rsid w:val="00041CE3"/>
    <w:rsid w:val="000427C3"/>
    <w:rsid w:val="00042BB4"/>
    <w:rsid w:val="00042F21"/>
    <w:rsid w:val="00043055"/>
    <w:rsid w:val="000434B9"/>
    <w:rsid w:val="00043A07"/>
    <w:rsid w:val="0004434F"/>
    <w:rsid w:val="00046998"/>
    <w:rsid w:val="000514D9"/>
    <w:rsid w:val="000526A4"/>
    <w:rsid w:val="00052ABA"/>
    <w:rsid w:val="000535E4"/>
    <w:rsid w:val="00055623"/>
    <w:rsid w:val="00056625"/>
    <w:rsid w:val="0006087A"/>
    <w:rsid w:val="0006334A"/>
    <w:rsid w:val="00063D72"/>
    <w:rsid w:val="00064D71"/>
    <w:rsid w:val="0006762C"/>
    <w:rsid w:val="00070EBA"/>
    <w:rsid w:val="00071C63"/>
    <w:rsid w:val="000720C6"/>
    <w:rsid w:val="000737C5"/>
    <w:rsid w:val="000737D0"/>
    <w:rsid w:val="0007590E"/>
    <w:rsid w:val="0007620A"/>
    <w:rsid w:val="000805D7"/>
    <w:rsid w:val="00081DE5"/>
    <w:rsid w:val="00082AC2"/>
    <w:rsid w:val="00082E6D"/>
    <w:rsid w:val="000843A0"/>
    <w:rsid w:val="00092CCB"/>
    <w:rsid w:val="000952A9"/>
    <w:rsid w:val="000A16E9"/>
    <w:rsid w:val="000A1FA3"/>
    <w:rsid w:val="000A250B"/>
    <w:rsid w:val="000A3024"/>
    <w:rsid w:val="000A3109"/>
    <w:rsid w:val="000A364A"/>
    <w:rsid w:val="000A3804"/>
    <w:rsid w:val="000A4E7E"/>
    <w:rsid w:val="000A58A6"/>
    <w:rsid w:val="000A6E51"/>
    <w:rsid w:val="000A7E41"/>
    <w:rsid w:val="000A7E67"/>
    <w:rsid w:val="000B0DCE"/>
    <w:rsid w:val="000B1218"/>
    <w:rsid w:val="000B38D2"/>
    <w:rsid w:val="000B3B6A"/>
    <w:rsid w:val="000B5CBE"/>
    <w:rsid w:val="000B701E"/>
    <w:rsid w:val="000B71D4"/>
    <w:rsid w:val="000B79DD"/>
    <w:rsid w:val="000B7B43"/>
    <w:rsid w:val="000C387B"/>
    <w:rsid w:val="000C3B69"/>
    <w:rsid w:val="000C3C60"/>
    <w:rsid w:val="000C4214"/>
    <w:rsid w:val="000C4252"/>
    <w:rsid w:val="000C4F6C"/>
    <w:rsid w:val="000C6CFD"/>
    <w:rsid w:val="000C6E45"/>
    <w:rsid w:val="000C6EDE"/>
    <w:rsid w:val="000C719E"/>
    <w:rsid w:val="000D0434"/>
    <w:rsid w:val="000D1D7F"/>
    <w:rsid w:val="000D21FC"/>
    <w:rsid w:val="000D26F1"/>
    <w:rsid w:val="000D2B71"/>
    <w:rsid w:val="000D388E"/>
    <w:rsid w:val="000D4F4D"/>
    <w:rsid w:val="000D527E"/>
    <w:rsid w:val="000D737B"/>
    <w:rsid w:val="000E0596"/>
    <w:rsid w:val="000E1493"/>
    <w:rsid w:val="000E3090"/>
    <w:rsid w:val="000E3B3B"/>
    <w:rsid w:val="000E45BE"/>
    <w:rsid w:val="000E4F3A"/>
    <w:rsid w:val="000E6F9F"/>
    <w:rsid w:val="000E7BB8"/>
    <w:rsid w:val="000F0193"/>
    <w:rsid w:val="000F0369"/>
    <w:rsid w:val="000F27D5"/>
    <w:rsid w:val="000F2FDC"/>
    <w:rsid w:val="000F329D"/>
    <w:rsid w:val="000F456B"/>
    <w:rsid w:val="000F4F39"/>
    <w:rsid w:val="000F542F"/>
    <w:rsid w:val="000F5612"/>
    <w:rsid w:val="000F7D7A"/>
    <w:rsid w:val="0010215D"/>
    <w:rsid w:val="00102C26"/>
    <w:rsid w:val="001074EF"/>
    <w:rsid w:val="00107812"/>
    <w:rsid w:val="00110A59"/>
    <w:rsid w:val="00111C90"/>
    <w:rsid w:val="00112126"/>
    <w:rsid w:val="00112986"/>
    <w:rsid w:val="00114807"/>
    <w:rsid w:val="00115134"/>
    <w:rsid w:val="001157F4"/>
    <w:rsid w:val="00115CE1"/>
    <w:rsid w:val="001175BD"/>
    <w:rsid w:val="00117FB6"/>
    <w:rsid w:val="001211D6"/>
    <w:rsid w:val="00121580"/>
    <w:rsid w:val="00121755"/>
    <w:rsid w:val="0012326B"/>
    <w:rsid w:val="00123DD0"/>
    <w:rsid w:val="00124FB7"/>
    <w:rsid w:val="00126EC0"/>
    <w:rsid w:val="0013009C"/>
    <w:rsid w:val="00134E68"/>
    <w:rsid w:val="001351B0"/>
    <w:rsid w:val="00137083"/>
    <w:rsid w:val="001370E1"/>
    <w:rsid w:val="0014048E"/>
    <w:rsid w:val="00141526"/>
    <w:rsid w:val="00141D60"/>
    <w:rsid w:val="00141D94"/>
    <w:rsid w:val="00141F11"/>
    <w:rsid w:val="00143839"/>
    <w:rsid w:val="00143DA9"/>
    <w:rsid w:val="00145B78"/>
    <w:rsid w:val="00145CC6"/>
    <w:rsid w:val="00145EA3"/>
    <w:rsid w:val="00151122"/>
    <w:rsid w:val="001517F2"/>
    <w:rsid w:val="0015214E"/>
    <w:rsid w:val="001527C4"/>
    <w:rsid w:val="00153C92"/>
    <w:rsid w:val="0015499E"/>
    <w:rsid w:val="00155220"/>
    <w:rsid w:val="00155A9E"/>
    <w:rsid w:val="0015740D"/>
    <w:rsid w:val="001600A8"/>
    <w:rsid w:val="00160B10"/>
    <w:rsid w:val="0016205A"/>
    <w:rsid w:val="00162243"/>
    <w:rsid w:val="001626D6"/>
    <w:rsid w:val="00162813"/>
    <w:rsid w:val="00162A63"/>
    <w:rsid w:val="00162DEA"/>
    <w:rsid w:val="0016534D"/>
    <w:rsid w:val="00166D0C"/>
    <w:rsid w:val="00167278"/>
    <w:rsid w:val="00171AFC"/>
    <w:rsid w:val="00171B19"/>
    <w:rsid w:val="00172BF1"/>
    <w:rsid w:val="00172C77"/>
    <w:rsid w:val="00174548"/>
    <w:rsid w:val="00175942"/>
    <w:rsid w:val="0017610D"/>
    <w:rsid w:val="00176B5D"/>
    <w:rsid w:val="00177B1D"/>
    <w:rsid w:val="00181A83"/>
    <w:rsid w:val="00181EAF"/>
    <w:rsid w:val="001821AE"/>
    <w:rsid w:val="001835F9"/>
    <w:rsid w:val="00183C2D"/>
    <w:rsid w:val="0018492B"/>
    <w:rsid w:val="001902BE"/>
    <w:rsid w:val="00191691"/>
    <w:rsid w:val="00195296"/>
    <w:rsid w:val="00195A0C"/>
    <w:rsid w:val="00196291"/>
    <w:rsid w:val="0019660C"/>
    <w:rsid w:val="00197462"/>
    <w:rsid w:val="001A1C0B"/>
    <w:rsid w:val="001A3872"/>
    <w:rsid w:val="001A560A"/>
    <w:rsid w:val="001A7CE6"/>
    <w:rsid w:val="001B1604"/>
    <w:rsid w:val="001B1896"/>
    <w:rsid w:val="001B20CE"/>
    <w:rsid w:val="001B2826"/>
    <w:rsid w:val="001B6F86"/>
    <w:rsid w:val="001C10B0"/>
    <w:rsid w:val="001C427B"/>
    <w:rsid w:val="001C466D"/>
    <w:rsid w:val="001C47A5"/>
    <w:rsid w:val="001C79A1"/>
    <w:rsid w:val="001C7C9F"/>
    <w:rsid w:val="001C7D93"/>
    <w:rsid w:val="001D19D6"/>
    <w:rsid w:val="001D1B7E"/>
    <w:rsid w:val="001D28FE"/>
    <w:rsid w:val="001D3962"/>
    <w:rsid w:val="001D53E3"/>
    <w:rsid w:val="001D7565"/>
    <w:rsid w:val="001D7A7E"/>
    <w:rsid w:val="001E0A8B"/>
    <w:rsid w:val="001E3336"/>
    <w:rsid w:val="001E7807"/>
    <w:rsid w:val="001F0F2B"/>
    <w:rsid w:val="001F23ED"/>
    <w:rsid w:val="001F3122"/>
    <w:rsid w:val="001F57EB"/>
    <w:rsid w:val="001F5E57"/>
    <w:rsid w:val="001F7197"/>
    <w:rsid w:val="001F76B9"/>
    <w:rsid w:val="001F7BB7"/>
    <w:rsid w:val="00200931"/>
    <w:rsid w:val="00203855"/>
    <w:rsid w:val="0020474B"/>
    <w:rsid w:val="00207374"/>
    <w:rsid w:val="0021078C"/>
    <w:rsid w:val="00213085"/>
    <w:rsid w:val="002137A9"/>
    <w:rsid w:val="00213A1E"/>
    <w:rsid w:val="00213E4C"/>
    <w:rsid w:val="002149B8"/>
    <w:rsid w:val="002149B9"/>
    <w:rsid w:val="00214AB6"/>
    <w:rsid w:val="00215418"/>
    <w:rsid w:val="00220C89"/>
    <w:rsid w:val="00221409"/>
    <w:rsid w:val="00222CD4"/>
    <w:rsid w:val="002245D9"/>
    <w:rsid w:val="0022524D"/>
    <w:rsid w:val="00225C2B"/>
    <w:rsid w:val="0022679B"/>
    <w:rsid w:val="00226E40"/>
    <w:rsid w:val="00227633"/>
    <w:rsid w:val="00227860"/>
    <w:rsid w:val="0023156D"/>
    <w:rsid w:val="00232C9C"/>
    <w:rsid w:val="002336B2"/>
    <w:rsid w:val="0023391D"/>
    <w:rsid w:val="00233B81"/>
    <w:rsid w:val="00233B98"/>
    <w:rsid w:val="002371C1"/>
    <w:rsid w:val="002401CB"/>
    <w:rsid w:val="002401E4"/>
    <w:rsid w:val="00241673"/>
    <w:rsid w:val="00241ED4"/>
    <w:rsid w:val="002429AA"/>
    <w:rsid w:val="00243791"/>
    <w:rsid w:val="00243F69"/>
    <w:rsid w:val="002445B2"/>
    <w:rsid w:val="00247469"/>
    <w:rsid w:val="002509F5"/>
    <w:rsid w:val="00250B5A"/>
    <w:rsid w:val="0025368E"/>
    <w:rsid w:val="002546A4"/>
    <w:rsid w:val="00257A6C"/>
    <w:rsid w:val="00261869"/>
    <w:rsid w:val="002619A2"/>
    <w:rsid w:val="00263312"/>
    <w:rsid w:val="00263925"/>
    <w:rsid w:val="00264EB2"/>
    <w:rsid w:val="00264F5D"/>
    <w:rsid w:val="0026728F"/>
    <w:rsid w:val="00267D0F"/>
    <w:rsid w:val="002700E2"/>
    <w:rsid w:val="00270267"/>
    <w:rsid w:val="00270830"/>
    <w:rsid w:val="00272C42"/>
    <w:rsid w:val="00275389"/>
    <w:rsid w:val="00276B8D"/>
    <w:rsid w:val="00276D8D"/>
    <w:rsid w:val="00277D09"/>
    <w:rsid w:val="0028213B"/>
    <w:rsid w:val="00285E87"/>
    <w:rsid w:val="00286531"/>
    <w:rsid w:val="00290E50"/>
    <w:rsid w:val="002913E2"/>
    <w:rsid w:val="00291D38"/>
    <w:rsid w:val="0029288D"/>
    <w:rsid w:val="002945BE"/>
    <w:rsid w:val="002955CE"/>
    <w:rsid w:val="00296294"/>
    <w:rsid w:val="00297605"/>
    <w:rsid w:val="002A0706"/>
    <w:rsid w:val="002A188C"/>
    <w:rsid w:val="002A1B8E"/>
    <w:rsid w:val="002A1BA0"/>
    <w:rsid w:val="002A1EDF"/>
    <w:rsid w:val="002A57D4"/>
    <w:rsid w:val="002A7AF5"/>
    <w:rsid w:val="002B0000"/>
    <w:rsid w:val="002B09AD"/>
    <w:rsid w:val="002B108E"/>
    <w:rsid w:val="002B123F"/>
    <w:rsid w:val="002B1646"/>
    <w:rsid w:val="002B2375"/>
    <w:rsid w:val="002B2AE8"/>
    <w:rsid w:val="002B3C45"/>
    <w:rsid w:val="002B44AF"/>
    <w:rsid w:val="002B5890"/>
    <w:rsid w:val="002B5B6C"/>
    <w:rsid w:val="002B75B9"/>
    <w:rsid w:val="002C2579"/>
    <w:rsid w:val="002C2A1C"/>
    <w:rsid w:val="002C31D9"/>
    <w:rsid w:val="002C3478"/>
    <w:rsid w:val="002C4997"/>
    <w:rsid w:val="002C50B1"/>
    <w:rsid w:val="002C677E"/>
    <w:rsid w:val="002D0206"/>
    <w:rsid w:val="002D0BED"/>
    <w:rsid w:val="002D2CA6"/>
    <w:rsid w:val="002D4940"/>
    <w:rsid w:val="002D5DF6"/>
    <w:rsid w:val="002D795C"/>
    <w:rsid w:val="002D7D4F"/>
    <w:rsid w:val="002E01BE"/>
    <w:rsid w:val="002E0D81"/>
    <w:rsid w:val="002E23D6"/>
    <w:rsid w:val="002E336D"/>
    <w:rsid w:val="002E343A"/>
    <w:rsid w:val="002E38CC"/>
    <w:rsid w:val="002E3BBA"/>
    <w:rsid w:val="002E45C5"/>
    <w:rsid w:val="002E6D43"/>
    <w:rsid w:val="002E7235"/>
    <w:rsid w:val="002E754D"/>
    <w:rsid w:val="002F16E8"/>
    <w:rsid w:val="002F1959"/>
    <w:rsid w:val="002F238D"/>
    <w:rsid w:val="002F25FA"/>
    <w:rsid w:val="002F3C67"/>
    <w:rsid w:val="002F4219"/>
    <w:rsid w:val="002F4DD2"/>
    <w:rsid w:val="002F5A62"/>
    <w:rsid w:val="002F6427"/>
    <w:rsid w:val="002F69D0"/>
    <w:rsid w:val="00300A6F"/>
    <w:rsid w:val="00300C77"/>
    <w:rsid w:val="00300D79"/>
    <w:rsid w:val="00301209"/>
    <w:rsid w:val="00302ED0"/>
    <w:rsid w:val="0030332E"/>
    <w:rsid w:val="0030363E"/>
    <w:rsid w:val="00303C74"/>
    <w:rsid w:val="0030477D"/>
    <w:rsid w:val="0030525D"/>
    <w:rsid w:val="00305CD5"/>
    <w:rsid w:val="00310462"/>
    <w:rsid w:val="00311469"/>
    <w:rsid w:val="003140EE"/>
    <w:rsid w:val="0031410C"/>
    <w:rsid w:val="003155A8"/>
    <w:rsid w:val="003167DD"/>
    <w:rsid w:val="00317808"/>
    <w:rsid w:val="00317F5E"/>
    <w:rsid w:val="00320802"/>
    <w:rsid w:val="003212C5"/>
    <w:rsid w:val="00321957"/>
    <w:rsid w:val="00322238"/>
    <w:rsid w:val="00322D00"/>
    <w:rsid w:val="003275CF"/>
    <w:rsid w:val="00330515"/>
    <w:rsid w:val="003322DE"/>
    <w:rsid w:val="00332306"/>
    <w:rsid w:val="003324F0"/>
    <w:rsid w:val="003329B8"/>
    <w:rsid w:val="00332EC2"/>
    <w:rsid w:val="00333EB0"/>
    <w:rsid w:val="0033439B"/>
    <w:rsid w:val="00335261"/>
    <w:rsid w:val="00336BB6"/>
    <w:rsid w:val="00337A53"/>
    <w:rsid w:val="00340C38"/>
    <w:rsid w:val="00343F11"/>
    <w:rsid w:val="00344C82"/>
    <w:rsid w:val="00344E12"/>
    <w:rsid w:val="00344F2C"/>
    <w:rsid w:val="00346941"/>
    <w:rsid w:val="00346B10"/>
    <w:rsid w:val="003477A8"/>
    <w:rsid w:val="00347D36"/>
    <w:rsid w:val="003505F2"/>
    <w:rsid w:val="00351EEE"/>
    <w:rsid w:val="0035238B"/>
    <w:rsid w:val="00352B25"/>
    <w:rsid w:val="00355924"/>
    <w:rsid w:val="00357ABF"/>
    <w:rsid w:val="00364C38"/>
    <w:rsid w:val="003661F4"/>
    <w:rsid w:val="00366A5F"/>
    <w:rsid w:val="00370959"/>
    <w:rsid w:val="00370AD4"/>
    <w:rsid w:val="0037156D"/>
    <w:rsid w:val="003719C4"/>
    <w:rsid w:val="00372C87"/>
    <w:rsid w:val="00373A53"/>
    <w:rsid w:val="00375A75"/>
    <w:rsid w:val="003765B7"/>
    <w:rsid w:val="003766A9"/>
    <w:rsid w:val="003766BC"/>
    <w:rsid w:val="00376C5E"/>
    <w:rsid w:val="00382DFA"/>
    <w:rsid w:val="00383B99"/>
    <w:rsid w:val="00387573"/>
    <w:rsid w:val="003918DE"/>
    <w:rsid w:val="00392E68"/>
    <w:rsid w:val="00392EBB"/>
    <w:rsid w:val="00394D1D"/>
    <w:rsid w:val="0039553D"/>
    <w:rsid w:val="003962E9"/>
    <w:rsid w:val="003969CE"/>
    <w:rsid w:val="00397B33"/>
    <w:rsid w:val="00397B5D"/>
    <w:rsid w:val="003A3202"/>
    <w:rsid w:val="003A5667"/>
    <w:rsid w:val="003A7AED"/>
    <w:rsid w:val="003B129B"/>
    <w:rsid w:val="003B2097"/>
    <w:rsid w:val="003B24A7"/>
    <w:rsid w:val="003B380F"/>
    <w:rsid w:val="003B7904"/>
    <w:rsid w:val="003C0445"/>
    <w:rsid w:val="003C25E9"/>
    <w:rsid w:val="003C2E52"/>
    <w:rsid w:val="003C4414"/>
    <w:rsid w:val="003C4442"/>
    <w:rsid w:val="003C53F0"/>
    <w:rsid w:val="003C72A5"/>
    <w:rsid w:val="003D015F"/>
    <w:rsid w:val="003D1F0E"/>
    <w:rsid w:val="003D2CED"/>
    <w:rsid w:val="003D2DF2"/>
    <w:rsid w:val="003D31CD"/>
    <w:rsid w:val="003D378E"/>
    <w:rsid w:val="003D3B2A"/>
    <w:rsid w:val="003D3BD7"/>
    <w:rsid w:val="003D60A3"/>
    <w:rsid w:val="003D7FF2"/>
    <w:rsid w:val="003E0468"/>
    <w:rsid w:val="003E04C9"/>
    <w:rsid w:val="003E0B55"/>
    <w:rsid w:val="003E0BF2"/>
    <w:rsid w:val="003E0EF4"/>
    <w:rsid w:val="003E1470"/>
    <w:rsid w:val="003E174B"/>
    <w:rsid w:val="003E34A8"/>
    <w:rsid w:val="003E3809"/>
    <w:rsid w:val="003E74D4"/>
    <w:rsid w:val="003F0918"/>
    <w:rsid w:val="003F0C4D"/>
    <w:rsid w:val="003F0EAE"/>
    <w:rsid w:val="003F1E2E"/>
    <w:rsid w:val="003F31B1"/>
    <w:rsid w:val="003F4328"/>
    <w:rsid w:val="003F725B"/>
    <w:rsid w:val="003F7B8F"/>
    <w:rsid w:val="0040180E"/>
    <w:rsid w:val="00402CBD"/>
    <w:rsid w:val="00404274"/>
    <w:rsid w:val="00404DA8"/>
    <w:rsid w:val="00405FCE"/>
    <w:rsid w:val="0040653B"/>
    <w:rsid w:val="004071BF"/>
    <w:rsid w:val="0040768C"/>
    <w:rsid w:val="00407FD6"/>
    <w:rsid w:val="00411D45"/>
    <w:rsid w:val="00411D84"/>
    <w:rsid w:val="004128A7"/>
    <w:rsid w:val="00414D55"/>
    <w:rsid w:val="00414FFA"/>
    <w:rsid w:val="00415BA4"/>
    <w:rsid w:val="004177B0"/>
    <w:rsid w:val="00420D41"/>
    <w:rsid w:val="00420F62"/>
    <w:rsid w:val="004210DE"/>
    <w:rsid w:val="0042154E"/>
    <w:rsid w:val="00422E11"/>
    <w:rsid w:val="0042468D"/>
    <w:rsid w:val="00424E3A"/>
    <w:rsid w:val="004305B4"/>
    <w:rsid w:val="00430850"/>
    <w:rsid w:val="00430D48"/>
    <w:rsid w:val="00432CA8"/>
    <w:rsid w:val="004336BE"/>
    <w:rsid w:val="00433CCC"/>
    <w:rsid w:val="004340E8"/>
    <w:rsid w:val="0043497E"/>
    <w:rsid w:val="004353DA"/>
    <w:rsid w:val="0043621D"/>
    <w:rsid w:val="00440942"/>
    <w:rsid w:val="00441B46"/>
    <w:rsid w:val="00441EB1"/>
    <w:rsid w:val="00442A24"/>
    <w:rsid w:val="00442EB0"/>
    <w:rsid w:val="00443494"/>
    <w:rsid w:val="00444CF8"/>
    <w:rsid w:val="004450C2"/>
    <w:rsid w:val="00445373"/>
    <w:rsid w:val="004457BB"/>
    <w:rsid w:val="00445ECE"/>
    <w:rsid w:val="004469B1"/>
    <w:rsid w:val="00446FC8"/>
    <w:rsid w:val="0045032B"/>
    <w:rsid w:val="00451F66"/>
    <w:rsid w:val="00454755"/>
    <w:rsid w:val="00455B0C"/>
    <w:rsid w:val="00456876"/>
    <w:rsid w:val="00460DA7"/>
    <w:rsid w:val="00460DF5"/>
    <w:rsid w:val="00461029"/>
    <w:rsid w:val="00461E46"/>
    <w:rsid w:val="00462380"/>
    <w:rsid w:val="004631D3"/>
    <w:rsid w:val="00463920"/>
    <w:rsid w:val="00463CFB"/>
    <w:rsid w:val="00463FB5"/>
    <w:rsid w:val="004643EB"/>
    <w:rsid w:val="00464E70"/>
    <w:rsid w:val="004665F8"/>
    <w:rsid w:val="00466B7E"/>
    <w:rsid w:val="00474689"/>
    <w:rsid w:val="00476A2E"/>
    <w:rsid w:val="00476EF1"/>
    <w:rsid w:val="00480F0E"/>
    <w:rsid w:val="0048233A"/>
    <w:rsid w:val="004836DB"/>
    <w:rsid w:val="0048398E"/>
    <w:rsid w:val="00485892"/>
    <w:rsid w:val="004909E7"/>
    <w:rsid w:val="00493430"/>
    <w:rsid w:val="0049373E"/>
    <w:rsid w:val="0049374F"/>
    <w:rsid w:val="004938EB"/>
    <w:rsid w:val="00493ECB"/>
    <w:rsid w:val="004958A6"/>
    <w:rsid w:val="00496553"/>
    <w:rsid w:val="00496A17"/>
    <w:rsid w:val="00496AFF"/>
    <w:rsid w:val="00497E0E"/>
    <w:rsid w:val="004A336C"/>
    <w:rsid w:val="004A5B55"/>
    <w:rsid w:val="004A6C5C"/>
    <w:rsid w:val="004B5F70"/>
    <w:rsid w:val="004B6145"/>
    <w:rsid w:val="004B7E25"/>
    <w:rsid w:val="004C08F0"/>
    <w:rsid w:val="004C25A3"/>
    <w:rsid w:val="004C3A8E"/>
    <w:rsid w:val="004C7203"/>
    <w:rsid w:val="004C7DD9"/>
    <w:rsid w:val="004D428A"/>
    <w:rsid w:val="004D6E0A"/>
    <w:rsid w:val="004D6FE5"/>
    <w:rsid w:val="004E1417"/>
    <w:rsid w:val="004E1790"/>
    <w:rsid w:val="004E1EE5"/>
    <w:rsid w:val="004E2224"/>
    <w:rsid w:val="004E2A60"/>
    <w:rsid w:val="004E396A"/>
    <w:rsid w:val="004E6C87"/>
    <w:rsid w:val="004E6D98"/>
    <w:rsid w:val="004F3309"/>
    <w:rsid w:val="004F43C2"/>
    <w:rsid w:val="004F4782"/>
    <w:rsid w:val="004F5481"/>
    <w:rsid w:val="004F7C8C"/>
    <w:rsid w:val="00500593"/>
    <w:rsid w:val="00501926"/>
    <w:rsid w:val="00501F47"/>
    <w:rsid w:val="00502264"/>
    <w:rsid w:val="005025BE"/>
    <w:rsid w:val="00506087"/>
    <w:rsid w:val="00506B17"/>
    <w:rsid w:val="00511D51"/>
    <w:rsid w:val="00511D5B"/>
    <w:rsid w:val="005136E5"/>
    <w:rsid w:val="0051472A"/>
    <w:rsid w:val="0052133F"/>
    <w:rsid w:val="005213FF"/>
    <w:rsid w:val="005228B2"/>
    <w:rsid w:val="0052512E"/>
    <w:rsid w:val="00525158"/>
    <w:rsid w:val="00525B2B"/>
    <w:rsid w:val="005273F4"/>
    <w:rsid w:val="00527911"/>
    <w:rsid w:val="00533182"/>
    <w:rsid w:val="00533B18"/>
    <w:rsid w:val="00534197"/>
    <w:rsid w:val="00540B5C"/>
    <w:rsid w:val="00541413"/>
    <w:rsid w:val="00541848"/>
    <w:rsid w:val="00541E7C"/>
    <w:rsid w:val="00545827"/>
    <w:rsid w:val="00547098"/>
    <w:rsid w:val="005474E4"/>
    <w:rsid w:val="00547982"/>
    <w:rsid w:val="0055091A"/>
    <w:rsid w:val="005536C0"/>
    <w:rsid w:val="0055378F"/>
    <w:rsid w:val="00553885"/>
    <w:rsid w:val="005549D2"/>
    <w:rsid w:val="005551B0"/>
    <w:rsid w:val="00555DA5"/>
    <w:rsid w:val="00556E22"/>
    <w:rsid w:val="005622C9"/>
    <w:rsid w:val="00562A42"/>
    <w:rsid w:val="00563D09"/>
    <w:rsid w:val="00564A54"/>
    <w:rsid w:val="005675A8"/>
    <w:rsid w:val="00567B89"/>
    <w:rsid w:val="005700A2"/>
    <w:rsid w:val="0057230B"/>
    <w:rsid w:val="005728FA"/>
    <w:rsid w:val="005739CE"/>
    <w:rsid w:val="00573A7A"/>
    <w:rsid w:val="00573F14"/>
    <w:rsid w:val="0057437D"/>
    <w:rsid w:val="00574FD8"/>
    <w:rsid w:val="00576419"/>
    <w:rsid w:val="005766E6"/>
    <w:rsid w:val="00576E6E"/>
    <w:rsid w:val="00577501"/>
    <w:rsid w:val="00577CAC"/>
    <w:rsid w:val="00580E64"/>
    <w:rsid w:val="00581C53"/>
    <w:rsid w:val="00585C08"/>
    <w:rsid w:val="00585C8C"/>
    <w:rsid w:val="0059107E"/>
    <w:rsid w:val="00592EE2"/>
    <w:rsid w:val="005931DC"/>
    <w:rsid w:val="0059405A"/>
    <w:rsid w:val="0059543E"/>
    <w:rsid w:val="0059742A"/>
    <w:rsid w:val="005A0ECA"/>
    <w:rsid w:val="005A1B1B"/>
    <w:rsid w:val="005A376C"/>
    <w:rsid w:val="005A45D6"/>
    <w:rsid w:val="005A4749"/>
    <w:rsid w:val="005A5F88"/>
    <w:rsid w:val="005A6EF9"/>
    <w:rsid w:val="005A74FA"/>
    <w:rsid w:val="005A7ADE"/>
    <w:rsid w:val="005B0439"/>
    <w:rsid w:val="005B2E68"/>
    <w:rsid w:val="005B65F9"/>
    <w:rsid w:val="005B7C57"/>
    <w:rsid w:val="005C179F"/>
    <w:rsid w:val="005C51D3"/>
    <w:rsid w:val="005C63C9"/>
    <w:rsid w:val="005C7E9F"/>
    <w:rsid w:val="005D061D"/>
    <w:rsid w:val="005D2CED"/>
    <w:rsid w:val="005D313E"/>
    <w:rsid w:val="005D332A"/>
    <w:rsid w:val="005D3BA5"/>
    <w:rsid w:val="005D60E0"/>
    <w:rsid w:val="005D657E"/>
    <w:rsid w:val="005D65D4"/>
    <w:rsid w:val="005D67CA"/>
    <w:rsid w:val="005D7B03"/>
    <w:rsid w:val="005E05D9"/>
    <w:rsid w:val="005E20A2"/>
    <w:rsid w:val="005E2AB7"/>
    <w:rsid w:val="005E2FA3"/>
    <w:rsid w:val="005E4247"/>
    <w:rsid w:val="005E45EE"/>
    <w:rsid w:val="005E56A6"/>
    <w:rsid w:val="005E58ED"/>
    <w:rsid w:val="005E5CE7"/>
    <w:rsid w:val="005E7D94"/>
    <w:rsid w:val="005F09F8"/>
    <w:rsid w:val="005F42ED"/>
    <w:rsid w:val="005F46F4"/>
    <w:rsid w:val="005F5650"/>
    <w:rsid w:val="005F7238"/>
    <w:rsid w:val="00600418"/>
    <w:rsid w:val="00600DD0"/>
    <w:rsid w:val="0060192A"/>
    <w:rsid w:val="0060273C"/>
    <w:rsid w:val="00602788"/>
    <w:rsid w:val="006047CA"/>
    <w:rsid w:val="00604C99"/>
    <w:rsid w:val="006050FD"/>
    <w:rsid w:val="006052CE"/>
    <w:rsid w:val="00605307"/>
    <w:rsid w:val="00605DB6"/>
    <w:rsid w:val="006063BE"/>
    <w:rsid w:val="006107E7"/>
    <w:rsid w:val="00610922"/>
    <w:rsid w:val="00613DC8"/>
    <w:rsid w:val="0061597B"/>
    <w:rsid w:val="00615B06"/>
    <w:rsid w:val="0061623E"/>
    <w:rsid w:val="006165D3"/>
    <w:rsid w:val="00616A16"/>
    <w:rsid w:val="00616FB7"/>
    <w:rsid w:val="00620DEC"/>
    <w:rsid w:val="006213C2"/>
    <w:rsid w:val="00621DD0"/>
    <w:rsid w:val="006257D0"/>
    <w:rsid w:val="006300F7"/>
    <w:rsid w:val="006313E0"/>
    <w:rsid w:val="00633DB7"/>
    <w:rsid w:val="006347BA"/>
    <w:rsid w:val="006401E8"/>
    <w:rsid w:val="00641D6E"/>
    <w:rsid w:val="00644300"/>
    <w:rsid w:val="00644C4E"/>
    <w:rsid w:val="006466CB"/>
    <w:rsid w:val="00647AF4"/>
    <w:rsid w:val="00647CF8"/>
    <w:rsid w:val="006509E7"/>
    <w:rsid w:val="00653B9B"/>
    <w:rsid w:val="0065416E"/>
    <w:rsid w:val="00655A2B"/>
    <w:rsid w:val="00657486"/>
    <w:rsid w:val="00657B84"/>
    <w:rsid w:val="00660A6E"/>
    <w:rsid w:val="00662F3C"/>
    <w:rsid w:val="006639B3"/>
    <w:rsid w:val="00663B59"/>
    <w:rsid w:val="006648DB"/>
    <w:rsid w:val="006649F9"/>
    <w:rsid w:val="00664C96"/>
    <w:rsid w:val="0066688E"/>
    <w:rsid w:val="00670C2D"/>
    <w:rsid w:val="00671E09"/>
    <w:rsid w:val="006730C9"/>
    <w:rsid w:val="0067492A"/>
    <w:rsid w:val="00674AAD"/>
    <w:rsid w:val="00680265"/>
    <w:rsid w:val="00681209"/>
    <w:rsid w:val="00682E74"/>
    <w:rsid w:val="00684F20"/>
    <w:rsid w:val="00685866"/>
    <w:rsid w:val="00685A95"/>
    <w:rsid w:val="00694048"/>
    <w:rsid w:val="0069561E"/>
    <w:rsid w:val="00696D9F"/>
    <w:rsid w:val="00697E61"/>
    <w:rsid w:val="006A5784"/>
    <w:rsid w:val="006B016F"/>
    <w:rsid w:val="006B161C"/>
    <w:rsid w:val="006B2534"/>
    <w:rsid w:val="006B37C2"/>
    <w:rsid w:val="006B3B7C"/>
    <w:rsid w:val="006B4016"/>
    <w:rsid w:val="006B4A29"/>
    <w:rsid w:val="006B6ED8"/>
    <w:rsid w:val="006C04F1"/>
    <w:rsid w:val="006C0E4F"/>
    <w:rsid w:val="006C2B3C"/>
    <w:rsid w:val="006C5F73"/>
    <w:rsid w:val="006C6F37"/>
    <w:rsid w:val="006C7B74"/>
    <w:rsid w:val="006C7D31"/>
    <w:rsid w:val="006D19AB"/>
    <w:rsid w:val="006D2630"/>
    <w:rsid w:val="006D28B6"/>
    <w:rsid w:val="006D3441"/>
    <w:rsid w:val="006D512A"/>
    <w:rsid w:val="006D6FF7"/>
    <w:rsid w:val="006E0B9C"/>
    <w:rsid w:val="006E0D27"/>
    <w:rsid w:val="006E3534"/>
    <w:rsid w:val="006E4A0E"/>
    <w:rsid w:val="006E4C80"/>
    <w:rsid w:val="006E7A2C"/>
    <w:rsid w:val="006E7B3A"/>
    <w:rsid w:val="006E7D8E"/>
    <w:rsid w:val="006F09C5"/>
    <w:rsid w:val="006F10C1"/>
    <w:rsid w:val="006F1C66"/>
    <w:rsid w:val="006F1ED6"/>
    <w:rsid w:val="006F2011"/>
    <w:rsid w:val="006F397A"/>
    <w:rsid w:val="00700C6E"/>
    <w:rsid w:val="007017B2"/>
    <w:rsid w:val="00702245"/>
    <w:rsid w:val="0070299C"/>
    <w:rsid w:val="00703E89"/>
    <w:rsid w:val="00704ACE"/>
    <w:rsid w:val="00704F08"/>
    <w:rsid w:val="007061B8"/>
    <w:rsid w:val="00707C36"/>
    <w:rsid w:val="00710B11"/>
    <w:rsid w:val="00711E7D"/>
    <w:rsid w:val="00712DC9"/>
    <w:rsid w:val="00712DCF"/>
    <w:rsid w:val="007138FD"/>
    <w:rsid w:val="00714A70"/>
    <w:rsid w:val="00716A2F"/>
    <w:rsid w:val="00717632"/>
    <w:rsid w:val="00717DB4"/>
    <w:rsid w:val="00721AE8"/>
    <w:rsid w:val="00722C56"/>
    <w:rsid w:val="0072460B"/>
    <w:rsid w:val="00724C93"/>
    <w:rsid w:val="00730771"/>
    <w:rsid w:val="00731BDF"/>
    <w:rsid w:val="00732688"/>
    <w:rsid w:val="00732A5B"/>
    <w:rsid w:val="00732B58"/>
    <w:rsid w:val="007336E7"/>
    <w:rsid w:val="0073373C"/>
    <w:rsid w:val="00733D43"/>
    <w:rsid w:val="007349B0"/>
    <w:rsid w:val="0073552C"/>
    <w:rsid w:val="007376CA"/>
    <w:rsid w:val="007379BC"/>
    <w:rsid w:val="00741129"/>
    <w:rsid w:val="00743F99"/>
    <w:rsid w:val="00744535"/>
    <w:rsid w:val="007460BB"/>
    <w:rsid w:val="007468AF"/>
    <w:rsid w:val="00752A35"/>
    <w:rsid w:val="00754689"/>
    <w:rsid w:val="00756C0A"/>
    <w:rsid w:val="007605F3"/>
    <w:rsid w:val="00760737"/>
    <w:rsid w:val="00760ED8"/>
    <w:rsid w:val="00764406"/>
    <w:rsid w:val="00764BB6"/>
    <w:rsid w:val="00765A30"/>
    <w:rsid w:val="00765C56"/>
    <w:rsid w:val="00765F47"/>
    <w:rsid w:val="00766B94"/>
    <w:rsid w:val="00770BCC"/>
    <w:rsid w:val="00773535"/>
    <w:rsid w:val="0077379A"/>
    <w:rsid w:val="007741E1"/>
    <w:rsid w:val="00774B85"/>
    <w:rsid w:val="007759D5"/>
    <w:rsid w:val="00776435"/>
    <w:rsid w:val="007770EF"/>
    <w:rsid w:val="007802FE"/>
    <w:rsid w:val="00781547"/>
    <w:rsid w:val="00781EA9"/>
    <w:rsid w:val="00783FDE"/>
    <w:rsid w:val="007840E7"/>
    <w:rsid w:val="00784714"/>
    <w:rsid w:val="0078580A"/>
    <w:rsid w:val="007869DE"/>
    <w:rsid w:val="00787909"/>
    <w:rsid w:val="00787B93"/>
    <w:rsid w:val="00787E19"/>
    <w:rsid w:val="00793AFB"/>
    <w:rsid w:val="00795013"/>
    <w:rsid w:val="0079576A"/>
    <w:rsid w:val="00797578"/>
    <w:rsid w:val="00797B52"/>
    <w:rsid w:val="007A0420"/>
    <w:rsid w:val="007A220B"/>
    <w:rsid w:val="007A2BE7"/>
    <w:rsid w:val="007A2D9B"/>
    <w:rsid w:val="007A32FB"/>
    <w:rsid w:val="007A3308"/>
    <w:rsid w:val="007A3887"/>
    <w:rsid w:val="007A6C78"/>
    <w:rsid w:val="007A77B2"/>
    <w:rsid w:val="007A7E37"/>
    <w:rsid w:val="007B2D97"/>
    <w:rsid w:val="007B423C"/>
    <w:rsid w:val="007B49DE"/>
    <w:rsid w:val="007B4AF2"/>
    <w:rsid w:val="007B7259"/>
    <w:rsid w:val="007B7FA1"/>
    <w:rsid w:val="007C2624"/>
    <w:rsid w:val="007C2AE6"/>
    <w:rsid w:val="007C2D80"/>
    <w:rsid w:val="007C602A"/>
    <w:rsid w:val="007C6A9D"/>
    <w:rsid w:val="007C6CB1"/>
    <w:rsid w:val="007D2A9D"/>
    <w:rsid w:val="007D4724"/>
    <w:rsid w:val="007D4BDC"/>
    <w:rsid w:val="007D6D21"/>
    <w:rsid w:val="007D7B12"/>
    <w:rsid w:val="007E09F1"/>
    <w:rsid w:val="007E0E2D"/>
    <w:rsid w:val="007E11A3"/>
    <w:rsid w:val="007E243F"/>
    <w:rsid w:val="007E33E5"/>
    <w:rsid w:val="007E360D"/>
    <w:rsid w:val="007E3ED1"/>
    <w:rsid w:val="007E464B"/>
    <w:rsid w:val="007E4D48"/>
    <w:rsid w:val="007E4E2D"/>
    <w:rsid w:val="007E5CD4"/>
    <w:rsid w:val="007F2A32"/>
    <w:rsid w:val="007F2AD2"/>
    <w:rsid w:val="007F330A"/>
    <w:rsid w:val="007F4481"/>
    <w:rsid w:val="007F5961"/>
    <w:rsid w:val="007F6D64"/>
    <w:rsid w:val="008004FC"/>
    <w:rsid w:val="0080152D"/>
    <w:rsid w:val="0080218F"/>
    <w:rsid w:val="008027AA"/>
    <w:rsid w:val="00804A9D"/>
    <w:rsid w:val="0080687D"/>
    <w:rsid w:val="008108ED"/>
    <w:rsid w:val="008117AF"/>
    <w:rsid w:val="0081222B"/>
    <w:rsid w:val="00812294"/>
    <w:rsid w:val="00813C4B"/>
    <w:rsid w:val="0081569B"/>
    <w:rsid w:val="00816120"/>
    <w:rsid w:val="008174B6"/>
    <w:rsid w:val="00820BF3"/>
    <w:rsid w:val="0082481F"/>
    <w:rsid w:val="0082493E"/>
    <w:rsid w:val="00825963"/>
    <w:rsid w:val="008260FB"/>
    <w:rsid w:val="00827152"/>
    <w:rsid w:val="00827607"/>
    <w:rsid w:val="00831747"/>
    <w:rsid w:val="008337F1"/>
    <w:rsid w:val="00833FD9"/>
    <w:rsid w:val="008352B8"/>
    <w:rsid w:val="00835301"/>
    <w:rsid w:val="008353DB"/>
    <w:rsid w:val="0083595F"/>
    <w:rsid w:val="00835B5B"/>
    <w:rsid w:val="00835BB5"/>
    <w:rsid w:val="00835C60"/>
    <w:rsid w:val="00840327"/>
    <w:rsid w:val="00840A44"/>
    <w:rsid w:val="0084109A"/>
    <w:rsid w:val="00842764"/>
    <w:rsid w:val="0084332C"/>
    <w:rsid w:val="0084392B"/>
    <w:rsid w:val="00845BF0"/>
    <w:rsid w:val="008513A5"/>
    <w:rsid w:val="0085179E"/>
    <w:rsid w:val="00851852"/>
    <w:rsid w:val="00851A40"/>
    <w:rsid w:val="00853EAB"/>
    <w:rsid w:val="00855F8B"/>
    <w:rsid w:val="00860583"/>
    <w:rsid w:val="00860B41"/>
    <w:rsid w:val="00862EF8"/>
    <w:rsid w:val="00865565"/>
    <w:rsid w:val="008664EB"/>
    <w:rsid w:val="0086653D"/>
    <w:rsid w:val="0087012B"/>
    <w:rsid w:val="00870BA1"/>
    <w:rsid w:val="0087164D"/>
    <w:rsid w:val="00873034"/>
    <w:rsid w:val="00873453"/>
    <w:rsid w:val="00880E76"/>
    <w:rsid w:val="0088152E"/>
    <w:rsid w:val="00881DBD"/>
    <w:rsid w:val="00882212"/>
    <w:rsid w:val="008840A3"/>
    <w:rsid w:val="0088541D"/>
    <w:rsid w:val="00886C66"/>
    <w:rsid w:val="008874EB"/>
    <w:rsid w:val="00890595"/>
    <w:rsid w:val="00892B69"/>
    <w:rsid w:val="00892C85"/>
    <w:rsid w:val="008932E4"/>
    <w:rsid w:val="00893D44"/>
    <w:rsid w:val="00893D88"/>
    <w:rsid w:val="008940BD"/>
    <w:rsid w:val="00894DA5"/>
    <w:rsid w:val="00894F79"/>
    <w:rsid w:val="00895DAF"/>
    <w:rsid w:val="008A266D"/>
    <w:rsid w:val="008A55DA"/>
    <w:rsid w:val="008A5831"/>
    <w:rsid w:val="008B0C22"/>
    <w:rsid w:val="008B2861"/>
    <w:rsid w:val="008B4F7D"/>
    <w:rsid w:val="008C0FA8"/>
    <w:rsid w:val="008C2E19"/>
    <w:rsid w:val="008C434C"/>
    <w:rsid w:val="008C7B18"/>
    <w:rsid w:val="008D0A38"/>
    <w:rsid w:val="008D2EEF"/>
    <w:rsid w:val="008D334C"/>
    <w:rsid w:val="008D5211"/>
    <w:rsid w:val="008D7ECE"/>
    <w:rsid w:val="008E05D4"/>
    <w:rsid w:val="008E0B5E"/>
    <w:rsid w:val="008E3183"/>
    <w:rsid w:val="008E330D"/>
    <w:rsid w:val="008E4EDB"/>
    <w:rsid w:val="008E4F5B"/>
    <w:rsid w:val="008E5916"/>
    <w:rsid w:val="008E5EDB"/>
    <w:rsid w:val="008E6B21"/>
    <w:rsid w:val="008E7994"/>
    <w:rsid w:val="008F0026"/>
    <w:rsid w:val="008F0C1C"/>
    <w:rsid w:val="008F3191"/>
    <w:rsid w:val="008F38B3"/>
    <w:rsid w:val="008F48A6"/>
    <w:rsid w:val="008F65E9"/>
    <w:rsid w:val="008F7655"/>
    <w:rsid w:val="008F7DAA"/>
    <w:rsid w:val="009015FC"/>
    <w:rsid w:val="00902836"/>
    <w:rsid w:val="00902CF9"/>
    <w:rsid w:val="00903D39"/>
    <w:rsid w:val="0090408F"/>
    <w:rsid w:val="00905185"/>
    <w:rsid w:val="0090663F"/>
    <w:rsid w:val="009078D8"/>
    <w:rsid w:val="00907E2A"/>
    <w:rsid w:val="009101DA"/>
    <w:rsid w:val="0091071B"/>
    <w:rsid w:val="0091078E"/>
    <w:rsid w:val="009111E8"/>
    <w:rsid w:val="00912940"/>
    <w:rsid w:val="00912A88"/>
    <w:rsid w:val="00912F0D"/>
    <w:rsid w:val="00913031"/>
    <w:rsid w:val="0091383E"/>
    <w:rsid w:val="009139F6"/>
    <w:rsid w:val="00913DB7"/>
    <w:rsid w:val="00914D88"/>
    <w:rsid w:val="00914F35"/>
    <w:rsid w:val="009158F3"/>
    <w:rsid w:val="00915C0D"/>
    <w:rsid w:val="00915C4F"/>
    <w:rsid w:val="00916197"/>
    <w:rsid w:val="009163DA"/>
    <w:rsid w:val="00916544"/>
    <w:rsid w:val="009171E7"/>
    <w:rsid w:val="00921469"/>
    <w:rsid w:val="00921742"/>
    <w:rsid w:val="009236F5"/>
    <w:rsid w:val="00923975"/>
    <w:rsid w:val="00924C3F"/>
    <w:rsid w:val="009265AB"/>
    <w:rsid w:val="0092771F"/>
    <w:rsid w:val="00930EE7"/>
    <w:rsid w:val="009310D2"/>
    <w:rsid w:val="00932620"/>
    <w:rsid w:val="00937776"/>
    <w:rsid w:val="00937A58"/>
    <w:rsid w:val="00940903"/>
    <w:rsid w:val="0094092C"/>
    <w:rsid w:val="0094186A"/>
    <w:rsid w:val="00941925"/>
    <w:rsid w:val="009426B3"/>
    <w:rsid w:val="0094323A"/>
    <w:rsid w:val="009434C2"/>
    <w:rsid w:val="0094476E"/>
    <w:rsid w:val="00944F60"/>
    <w:rsid w:val="00945805"/>
    <w:rsid w:val="0095258E"/>
    <w:rsid w:val="00953265"/>
    <w:rsid w:val="00953A10"/>
    <w:rsid w:val="00953F9A"/>
    <w:rsid w:val="00954393"/>
    <w:rsid w:val="0095541F"/>
    <w:rsid w:val="00955684"/>
    <w:rsid w:val="009564BC"/>
    <w:rsid w:val="0095682A"/>
    <w:rsid w:val="00956FBA"/>
    <w:rsid w:val="009575AB"/>
    <w:rsid w:val="00961130"/>
    <w:rsid w:val="009614DF"/>
    <w:rsid w:val="0096253F"/>
    <w:rsid w:val="00964EAE"/>
    <w:rsid w:val="00965854"/>
    <w:rsid w:val="00965D8A"/>
    <w:rsid w:val="00966676"/>
    <w:rsid w:val="009670AD"/>
    <w:rsid w:val="0097256B"/>
    <w:rsid w:val="00972BB4"/>
    <w:rsid w:val="0097319E"/>
    <w:rsid w:val="00973D59"/>
    <w:rsid w:val="00974597"/>
    <w:rsid w:val="00974C29"/>
    <w:rsid w:val="009766F8"/>
    <w:rsid w:val="00977EA1"/>
    <w:rsid w:val="00981C11"/>
    <w:rsid w:val="00982432"/>
    <w:rsid w:val="00982828"/>
    <w:rsid w:val="00983161"/>
    <w:rsid w:val="00983956"/>
    <w:rsid w:val="00984ACE"/>
    <w:rsid w:val="00984EF2"/>
    <w:rsid w:val="00990B53"/>
    <w:rsid w:val="0099227E"/>
    <w:rsid w:val="00992D4A"/>
    <w:rsid w:val="009942E6"/>
    <w:rsid w:val="009945C7"/>
    <w:rsid w:val="009956C6"/>
    <w:rsid w:val="00996798"/>
    <w:rsid w:val="009A265C"/>
    <w:rsid w:val="009A4D55"/>
    <w:rsid w:val="009A6297"/>
    <w:rsid w:val="009A645B"/>
    <w:rsid w:val="009A679F"/>
    <w:rsid w:val="009B04E2"/>
    <w:rsid w:val="009B0886"/>
    <w:rsid w:val="009B1884"/>
    <w:rsid w:val="009B1957"/>
    <w:rsid w:val="009B286D"/>
    <w:rsid w:val="009B298A"/>
    <w:rsid w:val="009B2D8A"/>
    <w:rsid w:val="009B3A28"/>
    <w:rsid w:val="009B4241"/>
    <w:rsid w:val="009B5CD6"/>
    <w:rsid w:val="009C0DF4"/>
    <w:rsid w:val="009C1359"/>
    <w:rsid w:val="009C1733"/>
    <w:rsid w:val="009C2512"/>
    <w:rsid w:val="009C43FB"/>
    <w:rsid w:val="009C4E95"/>
    <w:rsid w:val="009C5FD1"/>
    <w:rsid w:val="009C6C30"/>
    <w:rsid w:val="009C6EE8"/>
    <w:rsid w:val="009D1C44"/>
    <w:rsid w:val="009D2E08"/>
    <w:rsid w:val="009D3057"/>
    <w:rsid w:val="009D3B50"/>
    <w:rsid w:val="009D42AA"/>
    <w:rsid w:val="009D642D"/>
    <w:rsid w:val="009D6504"/>
    <w:rsid w:val="009D6C9C"/>
    <w:rsid w:val="009D72DE"/>
    <w:rsid w:val="009D79F5"/>
    <w:rsid w:val="009E1C2C"/>
    <w:rsid w:val="009E261D"/>
    <w:rsid w:val="009E2FA4"/>
    <w:rsid w:val="009E51E5"/>
    <w:rsid w:val="009E5F62"/>
    <w:rsid w:val="009E6864"/>
    <w:rsid w:val="009E75C2"/>
    <w:rsid w:val="009E76E1"/>
    <w:rsid w:val="009E7B23"/>
    <w:rsid w:val="009F1FC5"/>
    <w:rsid w:val="009F20A6"/>
    <w:rsid w:val="009F2573"/>
    <w:rsid w:val="009F2CE8"/>
    <w:rsid w:val="009F5847"/>
    <w:rsid w:val="009F693C"/>
    <w:rsid w:val="009F7072"/>
    <w:rsid w:val="00A028D6"/>
    <w:rsid w:val="00A041E4"/>
    <w:rsid w:val="00A04AB5"/>
    <w:rsid w:val="00A05D38"/>
    <w:rsid w:val="00A11E4E"/>
    <w:rsid w:val="00A11FFA"/>
    <w:rsid w:val="00A131F3"/>
    <w:rsid w:val="00A132BF"/>
    <w:rsid w:val="00A1366C"/>
    <w:rsid w:val="00A14868"/>
    <w:rsid w:val="00A1558E"/>
    <w:rsid w:val="00A208C7"/>
    <w:rsid w:val="00A227B1"/>
    <w:rsid w:val="00A22E65"/>
    <w:rsid w:val="00A24D7F"/>
    <w:rsid w:val="00A250E1"/>
    <w:rsid w:val="00A2532C"/>
    <w:rsid w:val="00A26868"/>
    <w:rsid w:val="00A27866"/>
    <w:rsid w:val="00A30A9E"/>
    <w:rsid w:val="00A30C89"/>
    <w:rsid w:val="00A30D5E"/>
    <w:rsid w:val="00A31E2B"/>
    <w:rsid w:val="00A32214"/>
    <w:rsid w:val="00A34F3E"/>
    <w:rsid w:val="00A359E9"/>
    <w:rsid w:val="00A36281"/>
    <w:rsid w:val="00A412DD"/>
    <w:rsid w:val="00A41BD8"/>
    <w:rsid w:val="00A42790"/>
    <w:rsid w:val="00A450EE"/>
    <w:rsid w:val="00A50002"/>
    <w:rsid w:val="00A52F49"/>
    <w:rsid w:val="00A53E2B"/>
    <w:rsid w:val="00A54489"/>
    <w:rsid w:val="00A555B8"/>
    <w:rsid w:val="00A5688B"/>
    <w:rsid w:val="00A56A3A"/>
    <w:rsid w:val="00A56FC2"/>
    <w:rsid w:val="00A60B5E"/>
    <w:rsid w:val="00A60B7A"/>
    <w:rsid w:val="00A63E60"/>
    <w:rsid w:val="00A6467A"/>
    <w:rsid w:val="00A64863"/>
    <w:rsid w:val="00A65463"/>
    <w:rsid w:val="00A65505"/>
    <w:rsid w:val="00A658B5"/>
    <w:rsid w:val="00A674C5"/>
    <w:rsid w:val="00A71105"/>
    <w:rsid w:val="00A72E69"/>
    <w:rsid w:val="00A733DF"/>
    <w:rsid w:val="00A73D0C"/>
    <w:rsid w:val="00A74323"/>
    <w:rsid w:val="00A74F99"/>
    <w:rsid w:val="00A75E87"/>
    <w:rsid w:val="00A80195"/>
    <w:rsid w:val="00A81564"/>
    <w:rsid w:val="00A81690"/>
    <w:rsid w:val="00A8267F"/>
    <w:rsid w:val="00A850DD"/>
    <w:rsid w:val="00A867CE"/>
    <w:rsid w:val="00A868C1"/>
    <w:rsid w:val="00A9050B"/>
    <w:rsid w:val="00A906F2"/>
    <w:rsid w:val="00A90F6F"/>
    <w:rsid w:val="00A9127A"/>
    <w:rsid w:val="00A91474"/>
    <w:rsid w:val="00A9440D"/>
    <w:rsid w:val="00A94B3E"/>
    <w:rsid w:val="00A95C19"/>
    <w:rsid w:val="00A960A7"/>
    <w:rsid w:val="00A97788"/>
    <w:rsid w:val="00A97A65"/>
    <w:rsid w:val="00AA1BBC"/>
    <w:rsid w:val="00AA7314"/>
    <w:rsid w:val="00AA74BB"/>
    <w:rsid w:val="00AB095D"/>
    <w:rsid w:val="00AB326A"/>
    <w:rsid w:val="00AB338A"/>
    <w:rsid w:val="00AB42B7"/>
    <w:rsid w:val="00AB45B6"/>
    <w:rsid w:val="00AB6AC8"/>
    <w:rsid w:val="00AC364E"/>
    <w:rsid w:val="00AC4562"/>
    <w:rsid w:val="00AC629F"/>
    <w:rsid w:val="00AD02BA"/>
    <w:rsid w:val="00AD1452"/>
    <w:rsid w:val="00AD4106"/>
    <w:rsid w:val="00AD4EA1"/>
    <w:rsid w:val="00AD5C2C"/>
    <w:rsid w:val="00AD6E3B"/>
    <w:rsid w:val="00AD7457"/>
    <w:rsid w:val="00AE0C07"/>
    <w:rsid w:val="00AE0C55"/>
    <w:rsid w:val="00AE1238"/>
    <w:rsid w:val="00AE1B16"/>
    <w:rsid w:val="00AE27BC"/>
    <w:rsid w:val="00AE2C7D"/>
    <w:rsid w:val="00AE6CB2"/>
    <w:rsid w:val="00AF037D"/>
    <w:rsid w:val="00AF0657"/>
    <w:rsid w:val="00AF083B"/>
    <w:rsid w:val="00AF158F"/>
    <w:rsid w:val="00AF1F9B"/>
    <w:rsid w:val="00AF2168"/>
    <w:rsid w:val="00AF2D8B"/>
    <w:rsid w:val="00AF4F1C"/>
    <w:rsid w:val="00AF618C"/>
    <w:rsid w:val="00AF7A36"/>
    <w:rsid w:val="00B0026E"/>
    <w:rsid w:val="00B01036"/>
    <w:rsid w:val="00B01D21"/>
    <w:rsid w:val="00B0301B"/>
    <w:rsid w:val="00B039BC"/>
    <w:rsid w:val="00B03D85"/>
    <w:rsid w:val="00B04290"/>
    <w:rsid w:val="00B0478D"/>
    <w:rsid w:val="00B04F69"/>
    <w:rsid w:val="00B0568B"/>
    <w:rsid w:val="00B05E54"/>
    <w:rsid w:val="00B06732"/>
    <w:rsid w:val="00B10F6A"/>
    <w:rsid w:val="00B1107E"/>
    <w:rsid w:val="00B12FA6"/>
    <w:rsid w:val="00B13389"/>
    <w:rsid w:val="00B13406"/>
    <w:rsid w:val="00B15624"/>
    <w:rsid w:val="00B161D8"/>
    <w:rsid w:val="00B1729B"/>
    <w:rsid w:val="00B178B4"/>
    <w:rsid w:val="00B2098A"/>
    <w:rsid w:val="00B20CDE"/>
    <w:rsid w:val="00B22BE8"/>
    <w:rsid w:val="00B23460"/>
    <w:rsid w:val="00B23683"/>
    <w:rsid w:val="00B2404F"/>
    <w:rsid w:val="00B2415E"/>
    <w:rsid w:val="00B24555"/>
    <w:rsid w:val="00B2459B"/>
    <w:rsid w:val="00B25E16"/>
    <w:rsid w:val="00B2609C"/>
    <w:rsid w:val="00B2668E"/>
    <w:rsid w:val="00B26CC5"/>
    <w:rsid w:val="00B32A0E"/>
    <w:rsid w:val="00B33C51"/>
    <w:rsid w:val="00B34568"/>
    <w:rsid w:val="00B34DFE"/>
    <w:rsid w:val="00B35897"/>
    <w:rsid w:val="00B36A28"/>
    <w:rsid w:val="00B37A85"/>
    <w:rsid w:val="00B4156F"/>
    <w:rsid w:val="00B421D5"/>
    <w:rsid w:val="00B423CD"/>
    <w:rsid w:val="00B424C7"/>
    <w:rsid w:val="00B429FF"/>
    <w:rsid w:val="00B43968"/>
    <w:rsid w:val="00B449FD"/>
    <w:rsid w:val="00B45CF9"/>
    <w:rsid w:val="00B4732F"/>
    <w:rsid w:val="00B55C3F"/>
    <w:rsid w:val="00B56612"/>
    <w:rsid w:val="00B56AD7"/>
    <w:rsid w:val="00B601AE"/>
    <w:rsid w:val="00B61F18"/>
    <w:rsid w:val="00B62658"/>
    <w:rsid w:val="00B62670"/>
    <w:rsid w:val="00B628D9"/>
    <w:rsid w:val="00B629EB"/>
    <w:rsid w:val="00B62C3A"/>
    <w:rsid w:val="00B62D46"/>
    <w:rsid w:val="00B6307A"/>
    <w:rsid w:val="00B651E4"/>
    <w:rsid w:val="00B66298"/>
    <w:rsid w:val="00B67BDD"/>
    <w:rsid w:val="00B67DFF"/>
    <w:rsid w:val="00B72B56"/>
    <w:rsid w:val="00B72F2E"/>
    <w:rsid w:val="00B73B21"/>
    <w:rsid w:val="00B746F5"/>
    <w:rsid w:val="00B7487D"/>
    <w:rsid w:val="00B756D5"/>
    <w:rsid w:val="00B766FB"/>
    <w:rsid w:val="00B80012"/>
    <w:rsid w:val="00B819B7"/>
    <w:rsid w:val="00B83C79"/>
    <w:rsid w:val="00B83DC2"/>
    <w:rsid w:val="00B85DFA"/>
    <w:rsid w:val="00B86CE0"/>
    <w:rsid w:val="00B874C1"/>
    <w:rsid w:val="00B92226"/>
    <w:rsid w:val="00B926CD"/>
    <w:rsid w:val="00B92F2A"/>
    <w:rsid w:val="00B94EE2"/>
    <w:rsid w:val="00B95173"/>
    <w:rsid w:val="00B95623"/>
    <w:rsid w:val="00B9619B"/>
    <w:rsid w:val="00B978DF"/>
    <w:rsid w:val="00B97CC7"/>
    <w:rsid w:val="00BA0AE1"/>
    <w:rsid w:val="00BA14AB"/>
    <w:rsid w:val="00BA26CB"/>
    <w:rsid w:val="00BA549B"/>
    <w:rsid w:val="00BB3089"/>
    <w:rsid w:val="00BB3735"/>
    <w:rsid w:val="00BB52B1"/>
    <w:rsid w:val="00BB6AB7"/>
    <w:rsid w:val="00BB7931"/>
    <w:rsid w:val="00BC23DA"/>
    <w:rsid w:val="00BC2E66"/>
    <w:rsid w:val="00BC346F"/>
    <w:rsid w:val="00BC39E8"/>
    <w:rsid w:val="00BC4919"/>
    <w:rsid w:val="00BC5979"/>
    <w:rsid w:val="00BC64E9"/>
    <w:rsid w:val="00BC6525"/>
    <w:rsid w:val="00BC6E17"/>
    <w:rsid w:val="00BC7724"/>
    <w:rsid w:val="00BC7864"/>
    <w:rsid w:val="00BD1D22"/>
    <w:rsid w:val="00BD1E89"/>
    <w:rsid w:val="00BD2328"/>
    <w:rsid w:val="00BD2656"/>
    <w:rsid w:val="00BD7020"/>
    <w:rsid w:val="00BD76EE"/>
    <w:rsid w:val="00BE0199"/>
    <w:rsid w:val="00BE0C3B"/>
    <w:rsid w:val="00BE21E1"/>
    <w:rsid w:val="00BE224C"/>
    <w:rsid w:val="00BE30BE"/>
    <w:rsid w:val="00BE37F2"/>
    <w:rsid w:val="00BE3A1B"/>
    <w:rsid w:val="00BE4112"/>
    <w:rsid w:val="00BE4F3C"/>
    <w:rsid w:val="00BE68D7"/>
    <w:rsid w:val="00BE7708"/>
    <w:rsid w:val="00BF090C"/>
    <w:rsid w:val="00BF11C9"/>
    <w:rsid w:val="00BF23DD"/>
    <w:rsid w:val="00BF371B"/>
    <w:rsid w:val="00BF3B6C"/>
    <w:rsid w:val="00BF572A"/>
    <w:rsid w:val="00BF6288"/>
    <w:rsid w:val="00BF64C2"/>
    <w:rsid w:val="00BF68CF"/>
    <w:rsid w:val="00BF6E42"/>
    <w:rsid w:val="00BF6FB8"/>
    <w:rsid w:val="00BF7250"/>
    <w:rsid w:val="00C02DA2"/>
    <w:rsid w:val="00C066E2"/>
    <w:rsid w:val="00C147BD"/>
    <w:rsid w:val="00C1662D"/>
    <w:rsid w:val="00C16708"/>
    <w:rsid w:val="00C221CB"/>
    <w:rsid w:val="00C237F5"/>
    <w:rsid w:val="00C2383B"/>
    <w:rsid w:val="00C23B65"/>
    <w:rsid w:val="00C23F33"/>
    <w:rsid w:val="00C24C44"/>
    <w:rsid w:val="00C259E2"/>
    <w:rsid w:val="00C27441"/>
    <w:rsid w:val="00C30AB4"/>
    <w:rsid w:val="00C32AB3"/>
    <w:rsid w:val="00C34DBE"/>
    <w:rsid w:val="00C402D6"/>
    <w:rsid w:val="00C40345"/>
    <w:rsid w:val="00C4289E"/>
    <w:rsid w:val="00C42DD1"/>
    <w:rsid w:val="00C437DC"/>
    <w:rsid w:val="00C443C0"/>
    <w:rsid w:val="00C444E6"/>
    <w:rsid w:val="00C44A91"/>
    <w:rsid w:val="00C46165"/>
    <w:rsid w:val="00C46550"/>
    <w:rsid w:val="00C47EA9"/>
    <w:rsid w:val="00C47FBB"/>
    <w:rsid w:val="00C515ED"/>
    <w:rsid w:val="00C52432"/>
    <w:rsid w:val="00C5245A"/>
    <w:rsid w:val="00C54E4E"/>
    <w:rsid w:val="00C564EC"/>
    <w:rsid w:val="00C5755E"/>
    <w:rsid w:val="00C60926"/>
    <w:rsid w:val="00C609CC"/>
    <w:rsid w:val="00C61480"/>
    <w:rsid w:val="00C61D55"/>
    <w:rsid w:val="00C634D3"/>
    <w:rsid w:val="00C6358E"/>
    <w:rsid w:val="00C65C0D"/>
    <w:rsid w:val="00C660CA"/>
    <w:rsid w:val="00C668A5"/>
    <w:rsid w:val="00C66B0F"/>
    <w:rsid w:val="00C66F63"/>
    <w:rsid w:val="00C67053"/>
    <w:rsid w:val="00C73EB5"/>
    <w:rsid w:val="00C7453A"/>
    <w:rsid w:val="00C74C4B"/>
    <w:rsid w:val="00C7662B"/>
    <w:rsid w:val="00C76B0D"/>
    <w:rsid w:val="00C82FA4"/>
    <w:rsid w:val="00C838E7"/>
    <w:rsid w:val="00C83AB8"/>
    <w:rsid w:val="00C8498A"/>
    <w:rsid w:val="00C84A5D"/>
    <w:rsid w:val="00C84C05"/>
    <w:rsid w:val="00C857CC"/>
    <w:rsid w:val="00C86BBC"/>
    <w:rsid w:val="00C90301"/>
    <w:rsid w:val="00C9127B"/>
    <w:rsid w:val="00C948CB"/>
    <w:rsid w:val="00C955B2"/>
    <w:rsid w:val="00C97125"/>
    <w:rsid w:val="00CA2BF0"/>
    <w:rsid w:val="00CA3178"/>
    <w:rsid w:val="00CA36C9"/>
    <w:rsid w:val="00CA3934"/>
    <w:rsid w:val="00CA5757"/>
    <w:rsid w:val="00CA78A9"/>
    <w:rsid w:val="00CB19B7"/>
    <w:rsid w:val="00CB2A83"/>
    <w:rsid w:val="00CB3E75"/>
    <w:rsid w:val="00CB438A"/>
    <w:rsid w:val="00CB4841"/>
    <w:rsid w:val="00CB663E"/>
    <w:rsid w:val="00CC0D95"/>
    <w:rsid w:val="00CC1B8B"/>
    <w:rsid w:val="00CC1DB8"/>
    <w:rsid w:val="00CC272A"/>
    <w:rsid w:val="00CC36AB"/>
    <w:rsid w:val="00CC5E7F"/>
    <w:rsid w:val="00CC6320"/>
    <w:rsid w:val="00CC6C67"/>
    <w:rsid w:val="00CC7A65"/>
    <w:rsid w:val="00CD1E78"/>
    <w:rsid w:val="00CD3387"/>
    <w:rsid w:val="00CD4998"/>
    <w:rsid w:val="00CD4DB6"/>
    <w:rsid w:val="00CD69AE"/>
    <w:rsid w:val="00CD6AB2"/>
    <w:rsid w:val="00CD7F8A"/>
    <w:rsid w:val="00CE0368"/>
    <w:rsid w:val="00CE0A5B"/>
    <w:rsid w:val="00CE120A"/>
    <w:rsid w:val="00CE1579"/>
    <w:rsid w:val="00CE24CB"/>
    <w:rsid w:val="00CE638F"/>
    <w:rsid w:val="00CF0124"/>
    <w:rsid w:val="00CF0F11"/>
    <w:rsid w:val="00CF1932"/>
    <w:rsid w:val="00CF2E7D"/>
    <w:rsid w:val="00CF6159"/>
    <w:rsid w:val="00CF6956"/>
    <w:rsid w:val="00CF772F"/>
    <w:rsid w:val="00CF77A1"/>
    <w:rsid w:val="00CF77EE"/>
    <w:rsid w:val="00CF79AB"/>
    <w:rsid w:val="00D00A31"/>
    <w:rsid w:val="00D02294"/>
    <w:rsid w:val="00D04F38"/>
    <w:rsid w:val="00D061CB"/>
    <w:rsid w:val="00D0708C"/>
    <w:rsid w:val="00D07C41"/>
    <w:rsid w:val="00D10550"/>
    <w:rsid w:val="00D10DB0"/>
    <w:rsid w:val="00D12C78"/>
    <w:rsid w:val="00D13002"/>
    <w:rsid w:val="00D1361A"/>
    <w:rsid w:val="00D13F08"/>
    <w:rsid w:val="00D15538"/>
    <w:rsid w:val="00D159BB"/>
    <w:rsid w:val="00D15C08"/>
    <w:rsid w:val="00D17A8C"/>
    <w:rsid w:val="00D254D7"/>
    <w:rsid w:val="00D27004"/>
    <w:rsid w:val="00D27199"/>
    <w:rsid w:val="00D31525"/>
    <w:rsid w:val="00D31653"/>
    <w:rsid w:val="00D33C4F"/>
    <w:rsid w:val="00D36410"/>
    <w:rsid w:val="00D364FE"/>
    <w:rsid w:val="00D41E52"/>
    <w:rsid w:val="00D42254"/>
    <w:rsid w:val="00D4559C"/>
    <w:rsid w:val="00D4675B"/>
    <w:rsid w:val="00D50A0B"/>
    <w:rsid w:val="00D50B0F"/>
    <w:rsid w:val="00D52729"/>
    <w:rsid w:val="00D527DB"/>
    <w:rsid w:val="00D547B0"/>
    <w:rsid w:val="00D55B94"/>
    <w:rsid w:val="00D55E63"/>
    <w:rsid w:val="00D57F34"/>
    <w:rsid w:val="00D60B86"/>
    <w:rsid w:val="00D60D51"/>
    <w:rsid w:val="00D61D36"/>
    <w:rsid w:val="00D62F18"/>
    <w:rsid w:val="00D64F73"/>
    <w:rsid w:val="00D6535A"/>
    <w:rsid w:val="00D65BDB"/>
    <w:rsid w:val="00D6600C"/>
    <w:rsid w:val="00D663AE"/>
    <w:rsid w:val="00D667BD"/>
    <w:rsid w:val="00D676A6"/>
    <w:rsid w:val="00D73529"/>
    <w:rsid w:val="00D7368F"/>
    <w:rsid w:val="00D73784"/>
    <w:rsid w:val="00D737A9"/>
    <w:rsid w:val="00D764F6"/>
    <w:rsid w:val="00D7721A"/>
    <w:rsid w:val="00D80FB8"/>
    <w:rsid w:val="00D825E8"/>
    <w:rsid w:val="00D840CC"/>
    <w:rsid w:val="00D855C9"/>
    <w:rsid w:val="00D85D93"/>
    <w:rsid w:val="00D908AB"/>
    <w:rsid w:val="00D908E6"/>
    <w:rsid w:val="00D91FB0"/>
    <w:rsid w:val="00D92C1E"/>
    <w:rsid w:val="00D959C9"/>
    <w:rsid w:val="00D97393"/>
    <w:rsid w:val="00D9769C"/>
    <w:rsid w:val="00DA1266"/>
    <w:rsid w:val="00DA2188"/>
    <w:rsid w:val="00DA24FA"/>
    <w:rsid w:val="00DA2535"/>
    <w:rsid w:val="00DA4620"/>
    <w:rsid w:val="00DA48DB"/>
    <w:rsid w:val="00DA4A19"/>
    <w:rsid w:val="00DA4C5F"/>
    <w:rsid w:val="00DA6E37"/>
    <w:rsid w:val="00DA72D7"/>
    <w:rsid w:val="00DA7A65"/>
    <w:rsid w:val="00DA7E10"/>
    <w:rsid w:val="00DA7EF8"/>
    <w:rsid w:val="00DB0599"/>
    <w:rsid w:val="00DB0825"/>
    <w:rsid w:val="00DB0898"/>
    <w:rsid w:val="00DB0E62"/>
    <w:rsid w:val="00DB1761"/>
    <w:rsid w:val="00DB198D"/>
    <w:rsid w:val="00DB1F93"/>
    <w:rsid w:val="00DB2063"/>
    <w:rsid w:val="00DB3363"/>
    <w:rsid w:val="00DB3F15"/>
    <w:rsid w:val="00DB4CB0"/>
    <w:rsid w:val="00DB59CD"/>
    <w:rsid w:val="00DB69F7"/>
    <w:rsid w:val="00DC0381"/>
    <w:rsid w:val="00DC11AD"/>
    <w:rsid w:val="00DC1FCC"/>
    <w:rsid w:val="00DC259E"/>
    <w:rsid w:val="00DC2CC6"/>
    <w:rsid w:val="00DC2F6A"/>
    <w:rsid w:val="00DC4DCE"/>
    <w:rsid w:val="00DC5573"/>
    <w:rsid w:val="00DC5B2A"/>
    <w:rsid w:val="00DC69C2"/>
    <w:rsid w:val="00DC725B"/>
    <w:rsid w:val="00DC74E5"/>
    <w:rsid w:val="00DC7802"/>
    <w:rsid w:val="00DC78A8"/>
    <w:rsid w:val="00DD3365"/>
    <w:rsid w:val="00DD4EB7"/>
    <w:rsid w:val="00DD55CB"/>
    <w:rsid w:val="00DD66EB"/>
    <w:rsid w:val="00DD66FC"/>
    <w:rsid w:val="00DD6AC7"/>
    <w:rsid w:val="00DD76E6"/>
    <w:rsid w:val="00DD7EE5"/>
    <w:rsid w:val="00DE06E8"/>
    <w:rsid w:val="00DE0AA4"/>
    <w:rsid w:val="00DE0CBF"/>
    <w:rsid w:val="00DE1941"/>
    <w:rsid w:val="00DE3B17"/>
    <w:rsid w:val="00DE5A4A"/>
    <w:rsid w:val="00DE73EF"/>
    <w:rsid w:val="00DE764A"/>
    <w:rsid w:val="00DE7902"/>
    <w:rsid w:val="00DF1418"/>
    <w:rsid w:val="00DF231F"/>
    <w:rsid w:val="00DF3356"/>
    <w:rsid w:val="00DF3512"/>
    <w:rsid w:val="00DF4645"/>
    <w:rsid w:val="00DF5E85"/>
    <w:rsid w:val="00DF5F57"/>
    <w:rsid w:val="00E014E8"/>
    <w:rsid w:val="00E02C53"/>
    <w:rsid w:val="00E035F7"/>
    <w:rsid w:val="00E03682"/>
    <w:rsid w:val="00E048D2"/>
    <w:rsid w:val="00E04CA8"/>
    <w:rsid w:val="00E05BA6"/>
    <w:rsid w:val="00E060C6"/>
    <w:rsid w:val="00E067F0"/>
    <w:rsid w:val="00E075AD"/>
    <w:rsid w:val="00E077B5"/>
    <w:rsid w:val="00E079C6"/>
    <w:rsid w:val="00E112A7"/>
    <w:rsid w:val="00E12CE0"/>
    <w:rsid w:val="00E1544C"/>
    <w:rsid w:val="00E15A33"/>
    <w:rsid w:val="00E15BA3"/>
    <w:rsid w:val="00E17ADC"/>
    <w:rsid w:val="00E2146B"/>
    <w:rsid w:val="00E248AD"/>
    <w:rsid w:val="00E249F0"/>
    <w:rsid w:val="00E2547C"/>
    <w:rsid w:val="00E25C0D"/>
    <w:rsid w:val="00E25CFB"/>
    <w:rsid w:val="00E2686B"/>
    <w:rsid w:val="00E26CBB"/>
    <w:rsid w:val="00E320FE"/>
    <w:rsid w:val="00E32724"/>
    <w:rsid w:val="00E32A20"/>
    <w:rsid w:val="00E365DE"/>
    <w:rsid w:val="00E41525"/>
    <w:rsid w:val="00E41544"/>
    <w:rsid w:val="00E41CBC"/>
    <w:rsid w:val="00E423CD"/>
    <w:rsid w:val="00E46071"/>
    <w:rsid w:val="00E46751"/>
    <w:rsid w:val="00E46E12"/>
    <w:rsid w:val="00E46F06"/>
    <w:rsid w:val="00E51543"/>
    <w:rsid w:val="00E52869"/>
    <w:rsid w:val="00E53CB9"/>
    <w:rsid w:val="00E5426C"/>
    <w:rsid w:val="00E54DC0"/>
    <w:rsid w:val="00E5502D"/>
    <w:rsid w:val="00E550D7"/>
    <w:rsid w:val="00E57BBA"/>
    <w:rsid w:val="00E57DA6"/>
    <w:rsid w:val="00E6052C"/>
    <w:rsid w:val="00E61365"/>
    <w:rsid w:val="00E62311"/>
    <w:rsid w:val="00E63DB0"/>
    <w:rsid w:val="00E6717C"/>
    <w:rsid w:val="00E67668"/>
    <w:rsid w:val="00E72F95"/>
    <w:rsid w:val="00E761EE"/>
    <w:rsid w:val="00E76932"/>
    <w:rsid w:val="00E7755F"/>
    <w:rsid w:val="00E81BBC"/>
    <w:rsid w:val="00E8210E"/>
    <w:rsid w:val="00E82BA7"/>
    <w:rsid w:val="00E83A25"/>
    <w:rsid w:val="00E84482"/>
    <w:rsid w:val="00E84608"/>
    <w:rsid w:val="00E84E1B"/>
    <w:rsid w:val="00E8707C"/>
    <w:rsid w:val="00E8713A"/>
    <w:rsid w:val="00E87B23"/>
    <w:rsid w:val="00E87D54"/>
    <w:rsid w:val="00E91287"/>
    <w:rsid w:val="00E9211E"/>
    <w:rsid w:val="00E9258C"/>
    <w:rsid w:val="00E9278A"/>
    <w:rsid w:val="00E927B2"/>
    <w:rsid w:val="00E93513"/>
    <w:rsid w:val="00E95CE8"/>
    <w:rsid w:val="00E96438"/>
    <w:rsid w:val="00EA0720"/>
    <w:rsid w:val="00EA1D0D"/>
    <w:rsid w:val="00EA79F3"/>
    <w:rsid w:val="00EA7CDA"/>
    <w:rsid w:val="00EB192E"/>
    <w:rsid w:val="00EB1E89"/>
    <w:rsid w:val="00EB2107"/>
    <w:rsid w:val="00EB33A4"/>
    <w:rsid w:val="00EB3E42"/>
    <w:rsid w:val="00EB41D6"/>
    <w:rsid w:val="00EB4B11"/>
    <w:rsid w:val="00EB6631"/>
    <w:rsid w:val="00EB7D07"/>
    <w:rsid w:val="00EC1747"/>
    <w:rsid w:val="00EC1907"/>
    <w:rsid w:val="00EC1991"/>
    <w:rsid w:val="00EC4EC6"/>
    <w:rsid w:val="00EC5001"/>
    <w:rsid w:val="00EC6F1F"/>
    <w:rsid w:val="00EC7D24"/>
    <w:rsid w:val="00ED10C7"/>
    <w:rsid w:val="00ED222C"/>
    <w:rsid w:val="00ED4E2C"/>
    <w:rsid w:val="00ED6001"/>
    <w:rsid w:val="00ED70D0"/>
    <w:rsid w:val="00EE01C3"/>
    <w:rsid w:val="00EE1AAF"/>
    <w:rsid w:val="00EE2B79"/>
    <w:rsid w:val="00EE31EB"/>
    <w:rsid w:val="00EE5F5F"/>
    <w:rsid w:val="00EE7B10"/>
    <w:rsid w:val="00EF09E6"/>
    <w:rsid w:val="00EF0A79"/>
    <w:rsid w:val="00EF0C3B"/>
    <w:rsid w:val="00EF1900"/>
    <w:rsid w:val="00EF2896"/>
    <w:rsid w:val="00EF2B67"/>
    <w:rsid w:val="00EF2B97"/>
    <w:rsid w:val="00EF2E5C"/>
    <w:rsid w:val="00EF3A43"/>
    <w:rsid w:val="00EF3C86"/>
    <w:rsid w:val="00EF4670"/>
    <w:rsid w:val="00EF4A10"/>
    <w:rsid w:val="00EF5601"/>
    <w:rsid w:val="00EF6D51"/>
    <w:rsid w:val="00EF6DAB"/>
    <w:rsid w:val="00F0000A"/>
    <w:rsid w:val="00F00B78"/>
    <w:rsid w:val="00F0150E"/>
    <w:rsid w:val="00F044A0"/>
    <w:rsid w:val="00F04EC9"/>
    <w:rsid w:val="00F06DC2"/>
    <w:rsid w:val="00F070F5"/>
    <w:rsid w:val="00F10156"/>
    <w:rsid w:val="00F108C2"/>
    <w:rsid w:val="00F109AB"/>
    <w:rsid w:val="00F120DD"/>
    <w:rsid w:val="00F122FF"/>
    <w:rsid w:val="00F12717"/>
    <w:rsid w:val="00F130BC"/>
    <w:rsid w:val="00F1312F"/>
    <w:rsid w:val="00F13640"/>
    <w:rsid w:val="00F13BEF"/>
    <w:rsid w:val="00F14F0F"/>
    <w:rsid w:val="00F150E2"/>
    <w:rsid w:val="00F176F5"/>
    <w:rsid w:val="00F22679"/>
    <w:rsid w:val="00F22A05"/>
    <w:rsid w:val="00F23108"/>
    <w:rsid w:val="00F24790"/>
    <w:rsid w:val="00F26C67"/>
    <w:rsid w:val="00F26E30"/>
    <w:rsid w:val="00F27F91"/>
    <w:rsid w:val="00F31104"/>
    <w:rsid w:val="00F35E4E"/>
    <w:rsid w:val="00F40779"/>
    <w:rsid w:val="00F40C01"/>
    <w:rsid w:val="00F40F1F"/>
    <w:rsid w:val="00F42171"/>
    <w:rsid w:val="00F4339B"/>
    <w:rsid w:val="00F43DAB"/>
    <w:rsid w:val="00F43F8C"/>
    <w:rsid w:val="00F43FF3"/>
    <w:rsid w:val="00F447F0"/>
    <w:rsid w:val="00F46499"/>
    <w:rsid w:val="00F46589"/>
    <w:rsid w:val="00F47681"/>
    <w:rsid w:val="00F47B29"/>
    <w:rsid w:val="00F50296"/>
    <w:rsid w:val="00F51F38"/>
    <w:rsid w:val="00F524AD"/>
    <w:rsid w:val="00F52976"/>
    <w:rsid w:val="00F52D6F"/>
    <w:rsid w:val="00F5799A"/>
    <w:rsid w:val="00F615A3"/>
    <w:rsid w:val="00F63401"/>
    <w:rsid w:val="00F63825"/>
    <w:rsid w:val="00F63F13"/>
    <w:rsid w:val="00F649DF"/>
    <w:rsid w:val="00F652DF"/>
    <w:rsid w:val="00F66347"/>
    <w:rsid w:val="00F66363"/>
    <w:rsid w:val="00F66927"/>
    <w:rsid w:val="00F67082"/>
    <w:rsid w:val="00F67BD8"/>
    <w:rsid w:val="00F705C7"/>
    <w:rsid w:val="00F73977"/>
    <w:rsid w:val="00F756DC"/>
    <w:rsid w:val="00F76348"/>
    <w:rsid w:val="00F76B6D"/>
    <w:rsid w:val="00F8008D"/>
    <w:rsid w:val="00F8038E"/>
    <w:rsid w:val="00F80C6E"/>
    <w:rsid w:val="00F81EFD"/>
    <w:rsid w:val="00F82389"/>
    <w:rsid w:val="00F83133"/>
    <w:rsid w:val="00F85069"/>
    <w:rsid w:val="00F851FF"/>
    <w:rsid w:val="00F87031"/>
    <w:rsid w:val="00F90427"/>
    <w:rsid w:val="00F908AE"/>
    <w:rsid w:val="00F9122C"/>
    <w:rsid w:val="00F91A29"/>
    <w:rsid w:val="00F97265"/>
    <w:rsid w:val="00F97807"/>
    <w:rsid w:val="00FA28C1"/>
    <w:rsid w:val="00FA3C0F"/>
    <w:rsid w:val="00FA62F8"/>
    <w:rsid w:val="00FA6C78"/>
    <w:rsid w:val="00FA78CE"/>
    <w:rsid w:val="00FB0575"/>
    <w:rsid w:val="00FB0D5C"/>
    <w:rsid w:val="00FB1EE4"/>
    <w:rsid w:val="00FB6DB8"/>
    <w:rsid w:val="00FC0301"/>
    <w:rsid w:val="00FC0E88"/>
    <w:rsid w:val="00FC1361"/>
    <w:rsid w:val="00FC38EF"/>
    <w:rsid w:val="00FD1C5A"/>
    <w:rsid w:val="00FD22F1"/>
    <w:rsid w:val="00FD3187"/>
    <w:rsid w:val="00FD3ED8"/>
    <w:rsid w:val="00FD419A"/>
    <w:rsid w:val="00FE0300"/>
    <w:rsid w:val="00FE0EBF"/>
    <w:rsid w:val="00FE296C"/>
    <w:rsid w:val="00FE6BF6"/>
    <w:rsid w:val="00FE7B31"/>
    <w:rsid w:val="00FF3987"/>
    <w:rsid w:val="00FF7A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1F0DDF-BE33-44B2-B5B9-D28C5DFB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4AB5"/>
    <w:rPr>
      <w:sz w:val="24"/>
      <w:szCs w:val="24"/>
      <w:lang w:val="en-US" w:eastAsia="en-US"/>
    </w:rPr>
  </w:style>
  <w:style w:type="paragraph" w:styleId="Heading1">
    <w:name w:val="heading 1"/>
    <w:basedOn w:val="Normal"/>
    <w:next w:val="Normal"/>
    <w:qFormat/>
    <w:rsid w:val="00A04AB5"/>
    <w:pPr>
      <w:keepNext/>
      <w:tabs>
        <w:tab w:val="left" w:pos="567"/>
      </w:tabs>
      <w:suppressAutoHyphens/>
      <w:spacing w:line="360" w:lineRule="auto"/>
      <w:jc w:val="both"/>
      <w:outlineLvl w:val="0"/>
    </w:pPr>
    <w:rPr>
      <w:b/>
      <w:bCs/>
      <w:lang w:val="it-IT" w:eastAsia="ar-SA"/>
    </w:rPr>
  </w:style>
  <w:style w:type="paragraph" w:styleId="Heading2">
    <w:name w:val="heading 2"/>
    <w:basedOn w:val="Normal"/>
    <w:next w:val="Normal"/>
    <w:qFormat/>
    <w:rsid w:val="00A04AB5"/>
    <w:pPr>
      <w:keepNext/>
      <w:numPr>
        <w:numId w:val="1"/>
      </w:numPr>
      <w:suppressAutoHyphens/>
      <w:outlineLvl w:val="1"/>
    </w:pPr>
    <w:rPr>
      <w:rFonts w:ascii="Bookman Old Style" w:hAnsi="Bookman Old Style"/>
      <w:b/>
      <w:bCs/>
      <w:lang w:eastAsia="ar-SA"/>
    </w:rPr>
  </w:style>
  <w:style w:type="paragraph" w:styleId="Heading3">
    <w:name w:val="heading 3"/>
    <w:basedOn w:val="Normal"/>
    <w:next w:val="Normal"/>
    <w:qFormat/>
    <w:rsid w:val="00A04AB5"/>
    <w:pPr>
      <w:keepNext/>
      <w:tabs>
        <w:tab w:val="left" w:pos="567"/>
        <w:tab w:val="left" w:pos="1080"/>
      </w:tabs>
      <w:suppressAutoHyphens/>
      <w:ind w:left="360"/>
      <w:jc w:val="center"/>
      <w:outlineLvl w:val="2"/>
    </w:pPr>
    <w:rPr>
      <w:b/>
      <w:bCs/>
      <w:lang w:val="it-IT" w:eastAsia="ar-SA"/>
    </w:rPr>
  </w:style>
  <w:style w:type="paragraph" w:styleId="Heading4">
    <w:name w:val="heading 4"/>
    <w:basedOn w:val="Normal"/>
    <w:next w:val="Normal"/>
    <w:qFormat/>
    <w:rsid w:val="00A04AB5"/>
    <w:pPr>
      <w:keepNext/>
      <w:suppressAutoHyphens/>
      <w:outlineLvl w:val="3"/>
    </w:pPr>
    <w:rPr>
      <w:b/>
      <w:bCs/>
      <w:lang w:val="it-IT" w:eastAsia="ar-SA"/>
    </w:rPr>
  </w:style>
  <w:style w:type="paragraph" w:styleId="Heading5">
    <w:name w:val="heading 5"/>
    <w:basedOn w:val="Normal"/>
    <w:next w:val="Normal"/>
    <w:qFormat/>
    <w:rsid w:val="00A04AB5"/>
    <w:pPr>
      <w:keepNext/>
      <w:numPr>
        <w:numId w:val="4"/>
      </w:numPr>
      <w:tabs>
        <w:tab w:val="clear" w:pos="1440"/>
        <w:tab w:val="num" w:pos="360"/>
      </w:tabs>
      <w:spacing w:before="120" w:after="120" w:line="360" w:lineRule="auto"/>
      <w:ind w:left="360"/>
      <w:jc w:val="both"/>
      <w:outlineLvl w:val="4"/>
    </w:pPr>
    <w:rPr>
      <w:b/>
    </w:rPr>
  </w:style>
  <w:style w:type="paragraph" w:styleId="Heading6">
    <w:name w:val="heading 6"/>
    <w:basedOn w:val="Normal"/>
    <w:next w:val="Normal"/>
    <w:link w:val="Heading6Char"/>
    <w:qFormat/>
    <w:rsid w:val="00A04AB5"/>
    <w:pPr>
      <w:keepNext/>
      <w:numPr>
        <w:ilvl w:val="7"/>
        <w:numId w:val="3"/>
      </w:numPr>
      <w:tabs>
        <w:tab w:val="clear" w:pos="720"/>
        <w:tab w:val="num" w:pos="540"/>
      </w:tabs>
      <w:spacing w:before="240" w:line="360" w:lineRule="auto"/>
      <w:ind w:left="547"/>
      <w:jc w:val="both"/>
      <w:outlineLvl w:val="5"/>
    </w:pPr>
    <w:rPr>
      <w:b/>
      <w:bCs/>
    </w:rPr>
  </w:style>
  <w:style w:type="paragraph" w:styleId="Heading8">
    <w:name w:val="heading 8"/>
    <w:basedOn w:val="Normal"/>
    <w:next w:val="Normal"/>
    <w:qFormat/>
    <w:rsid w:val="00A04AB5"/>
    <w:pPr>
      <w:keepNext/>
      <w:numPr>
        <w:numId w:val="2"/>
      </w:numPr>
      <w:tabs>
        <w:tab w:val="clear" w:pos="750"/>
      </w:tabs>
      <w:spacing w:after="120" w:line="360" w:lineRule="auto"/>
      <w:ind w:left="426" w:hanging="467"/>
      <w:jc w:val="both"/>
      <w:outlineLvl w:val="7"/>
    </w:pPr>
    <w:rPr>
      <w:rFonts w:ascii="Bookman Old Style" w:hAnsi="Bookman Old Style" w:cs="Arial"/>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4AB5"/>
    <w:pPr>
      <w:suppressAutoHyphens/>
      <w:spacing w:line="360" w:lineRule="auto"/>
      <w:jc w:val="both"/>
    </w:pPr>
    <w:rPr>
      <w:lang w:eastAsia="ar-SA"/>
    </w:rPr>
  </w:style>
  <w:style w:type="paragraph" w:styleId="BodyTextIndent2">
    <w:name w:val="Body Text Indent 2"/>
    <w:basedOn w:val="Normal"/>
    <w:rsid w:val="00A04AB5"/>
    <w:pPr>
      <w:tabs>
        <w:tab w:val="left" w:pos="360"/>
      </w:tabs>
      <w:suppressAutoHyphens/>
      <w:spacing w:line="360" w:lineRule="auto"/>
      <w:ind w:left="360"/>
      <w:jc w:val="both"/>
    </w:pPr>
    <w:rPr>
      <w:lang w:val="sv-SE" w:eastAsia="ar-SA"/>
    </w:rPr>
  </w:style>
  <w:style w:type="paragraph" w:customStyle="1" w:styleId="Index">
    <w:name w:val="Index"/>
    <w:basedOn w:val="Normal"/>
    <w:rsid w:val="00A04AB5"/>
    <w:pPr>
      <w:suppressLineNumbers/>
      <w:suppressAutoHyphens/>
    </w:pPr>
    <w:rPr>
      <w:rFonts w:cs="Tahoma"/>
      <w:lang w:eastAsia="ar-SA"/>
    </w:rPr>
  </w:style>
  <w:style w:type="paragraph" w:styleId="Title">
    <w:name w:val="Title"/>
    <w:basedOn w:val="Normal"/>
    <w:qFormat/>
    <w:rsid w:val="00A04AB5"/>
    <w:pPr>
      <w:suppressAutoHyphens/>
      <w:spacing w:line="312" w:lineRule="auto"/>
      <w:jc w:val="center"/>
    </w:pPr>
    <w:rPr>
      <w:b/>
      <w:bCs/>
      <w:sz w:val="28"/>
    </w:rPr>
  </w:style>
  <w:style w:type="paragraph" w:styleId="BodyTextIndent">
    <w:name w:val="Body Text Indent"/>
    <w:basedOn w:val="Normal"/>
    <w:rsid w:val="00A04AB5"/>
    <w:pPr>
      <w:tabs>
        <w:tab w:val="left" w:pos="1418"/>
      </w:tabs>
      <w:spacing w:before="120" w:after="120" w:line="360" w:lineRule="auto"/>
      <w:ind w:left="1560" w:hanging="993"/>
    </w:pPr>
    <w:rPr>
      <w:rFonts w:ascii="Arial" w:hAnsi="Arial"/>
      <w:szCs w:val="20"/>
    </w:rPr>
  </w:style>
  <w:style w:type="paragraph" w:styleId="BodyTextIndent3">
    <w:name w:val="Body Text Indent 3"/>
    <w:basedOn w:val="Normal"/>
    <w:rsid w:val="00A04AB5"/>
    <w:pPr>
      <w:tabs>
        <w:tab w:val="left" w:pos="1276"/>
      </w:tabs>
      <w:ind w:left="567" w:firstLine="705"/>
      <w:jc w:val="both"/>
    </w:pPr>
    <w:rPr>
      <w:rFonts w:ascii="Arial" w:hAnsi="Arial"/>
      <w:szCs w:val="20"/>
    </w:rPr>
  </w:style>
  <w:style w:type="paragraph" w:customStyle="1" w:styleId="Style1">
    <w:name w:val="Style 1"/>
    <w:basedOn w:val="Normal"/>
    <w:rsid w:val="006047CA"/>
    <w:pPr>
      <w:widowControl w:val="0"/>
      <w:autoSpaceDE w:val="0"/>
      <w:autoSpaceDN w:val="0"/>
      <w:spacing w:before="36"/>
      <w:ind w:left="5544" w:right="1152" w:hanging="432"/>
      <w:jc w:val="both"/>
    </w:pPr>
  </w:style>
  <w:style w:type="paragraph" w:customStyle="1" w:styleId="Style20">
    <w:name w:val="Style 20"/>
    <w:basedOn w:val="Normal"/>
    <w:rsid w:val="006047CA"/>
    <w:pPr>
      <w:widowControl w:val="0"/>
      <w:autoSpaceDE w:val="0"/>
      <w:autoSpaceDN w:val="0"/>
      <w:spacing w:before="108"/>
      <w:ind w:left="3456" w:right="3168" w:hanging="360"/>
      <w:jc w:val="both"/>
    </w:pPr>
  </w:style>
  <w:style w:type="paragraph" w:styleId="Footer">
    <w:name w:val="footer"/>
    <w:basedOn w:val="Normal"/>
    <w:link w:val="FooterChar"/>
    <w:uiPriority w:val="99"/>
    <w:rsid w:val="00696D9F"/>
    <w:pPr>
      <w:tabs>
        <w:tab w:val="center" w:pos="4320"/>
        <w:tab w:val="right" w:pos="8640"/>
      </w:tabs>
    </w:pPr>
  </w:style>
  <w:style w:type="character" w:styleId="PageNumber">
    <w:name w:val="page number"/>
    <w:basedOn w:val="DefaultParagraphFont"/>
    <w:rsid w:val="00696D9F"/>
  </w:style>
  <w:style w:type="paragraph" w:styleId="Header">
    <w:name w:val="header"/>
    <w:basedOn w:val="Normal"/>
    <w:link w:val="HeaderChar"/>
    <w:uiPriority w:val="99"/>
    <w:rsid w:val="008E4F5B"/>
    <w:pPr>
      <w:tabs>
        <w:tab w:val="center" w:pos="4320"/>
        <w:tab w:val="right" w:pos="8640"/>
      </w:tabs>
    </w:pPr>
  </w:style>
  <w:style w:type="character" w:customStyle="1" w:styleId="HeaderChar">
    <w:name w:val="Header Char"/>
    <w:link w:val="Header"/>
    <w:uiPriority w:val="99"/>
    <w:locked/>
    <w:rsid w:val="005A45D6"/>
    <w:rPr>
      <w:sz w:val="24"/>
      <w:szCs w:val="24"/>
    </w:rPr>
  </w:style>
  <w:style w:type="paragraph" w:styleId="ListParagraph">
    <w:name w:val="List Paragraph"/>
    <w:basedOn w:val="Normal"/>
    <w:link w:val="ListParagraphChar"/>
    <w:uiPriority w:val="34"/>
    <w:qFormat/>
    <w:rsid w:val="005A45D6"/>
    <w:pPr>
      <w:ind w:left="720"/>
    </w:pPr>
    <w:rPr>
      <w:noProof/>
    </w:rPr>
  </w:style>
  <w:style w:type="character" w:customStyle="1" w:styleId="ListParagraphChar">
    <w:name w:val="List Paragraph Char"/>
    <w:link w:val="ListParagraph"/>
    <w:uiPriority w:val="34"/>
    <w:locked/>
    <w:rsid w:val="009E5F62"/>
    <w:rPr>
      <w:noProof/>
      <w:sz w:val="24"/>
      <w:szCs w:val="24"/>
    </w:rPr>
  </w:style>
  <w:style w:type="paragraph" w:customStyle="1" w:styleId="WW-BodyTextIndent2">
    <w:name w:val="WW-Body Text Indent 2"/>
    <w:basedOn w:val="Normal"/>
    <w:rsid w:val="00297605"/>
    <w:pPr>
      <w:suppressAutoHyphens/>
      <w:overflowPunct w:val="0"/>
      <w:autoSpaceDE w:val="0"/>
      <w:autoSpaceDN w:val="0"/>
      <w:adjustRightInd w:val="0"/>
      <w:ind w:left="720" w:firstLine="1"/>
      <w:jc w:val="both"/>
      <w:textAlignment w:val="baseline"/>
    </w:pPr>
    <w:rPr>
      <w:rFonts w:ascii="Arial" w:hAnsi="Arial"/>
      <w:szCs w:val="20"/>
    </w:rPr>
  </w:style>
  <w:style w:type="paragraph" w:styleId="BalloonText">
    <w:name w:val="Balloon Text"/>
    <w:basedOn w:val="Normal"/>
    <w:link w:val="BalloonTextChar"/>
    <w:rsid w:val="00AF2168"/>
    <w:rPr>
      <w:rFonts w:ascii="Tahoma" w:hAnsi="Tahoma"/>
      <w:sz w:val="16"/>
      <w:szCs w:val="16"/>
    </w:rPr>
  </w:style>
  <w:style w:type="character" w:customStyle="1" w:styleId="BalloonTextChar">
    <w:name w:val="Balloon Text Char"/>
    <w:link w:val="BalloonText"/>
    <w:rsid w:val="00AF2168"/>
    <w:rPr>
      <w:rFonts w:ascii="Tahoma" w:hAnsi="Tahoma" w:cs="Tahoma"/>
      <w:sz w:val="16"/>
      <w:szCs w:val="16"/>
    </w:rPr>
  </w:style>
  <w:style w:type="character" w:customStyle="1" w:styleId="Heading6Char">
    <w:name w:val="Heading 6 Char"/>
    <w:link w:val="Heading6"/>
    <w:locked/>
    <w:rsid w:val="00D840CC"/>
    <w:rPr>
      <w:b/>
      <w:bCs/>
      <w:sz w:val="24"/>
      <w:szCs w:val="24"/>
      <w:lang w:val="en-US" w:eastAsia="en-US"/>
    </w:rPr>
  </w:style>
  <w:style w:type="paragraph" w:styleId="ListBullet">
    <w:name w:val="List Bullet"/>
    <w:basedOn w:val="Normal"/>
    <w:uiPriority w:val="99"/>
    <w:unhideWhenUsed/>
    <w:rsid w:val="00D840CC"/>
    <w:pPr>
      <w:numPr>
        <w:numId w:val="5"/>
      </w:numPr>
      <w:contextualSpacing/>
    </w:pPr>
    <w:rPr>
      <w:rFonts w:ascii="Calibri" w:hAnsi="Calibri"/>
    </w:rPr>
  </w:style>
  <w:style w:type="table" w:styleId="TableGrid">
    <w:name w:val="Table Grid"/>
    <w:basedOn w:val="TableNormal"/>
    <w:uiPriority w:val="59"/>
    <w:rsid w:val="003766A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sid w:val="00004D48"/>
    <w:rPr>
      <w:sz w:val="24"/>
      <w:szCs w:val="24"/>
      <w:lang w:val="en-US" w:eastAsia="en-US"/>
    </w:rPr>
  </w:style>
  <w:style w:type="paragraph" w:styleId="NoSpacing">
    <w:name w:val="No Spacing"/>
    <w:uiPriority w:val="1"/>
    <w:qFormat/>
    <w:rsid w:val="004665F8"/>
    <w:rPr>
      <w:sz w:val="24"/>
      <w:szCs w:val="24"/>
      <w:lang w:val="en-US" w:eastAsia="en-US"/>
    </w:rPr>
  </w:style>
  <w:style w:type="paragraph" w:styleId="TOC1">
    <w:name w:val="toc 1"/>
    <w:basedOn w:val="Normal"/>
    <w:uiPriority w:val="39"/>
    <w:qFormat/>
    <w:rsid w:val="00A65463"/>
    <w:pPr>
      <w:widowControl w:val="0"/>
      <w:autoSpaceDE w:val="0"/>
      <w:autoSpaceDN w:val="0"/>
      <w:spacing w:before="13"/>
      <w:ind w:left="1020"/>
    </w:pPr>
    <w:rPr>
      <w:rFonts w:ascii="Arial" w:eastAsia="Arial" w:hAnsi="Arial" w:cs="Arial"/>
      <w:b/>
      <w:bCs/>
      <w:sz w:val="21"/>
      <w:szCs w:val="21"/>
    </w:rPr>
  </w:style>
  <w:style w:type="character" w:styleId="Hyperlink">
    <w:name w:val="Hyperlink"/>
    <w:basedOn w:val="DefaultParagraphFont"/>
    <w:uiPriority w:val="99"/>
    <w:unhideWhenUsed/>
    <w:rsid w:val="00881DBD"/>
    <w:rPr>
      <w:color w:val="0000FF"/>
      <w:u w:val="single"/>
    </w:rPr>
  </w:style>
  <w:style w:type="character" w:styleId="FollowedHyperlink">
    <w:name w:val="FollowedHyperlink"/>
    <w:basedOn w:val="DefaultParagraphFont"/>
    <w:uiPriority w:val="99"/>
    <w:semiHidden/>
    <w:unhideWhenUsed/>
    <w:rsid w:val="00881DBD"/>
    <w:rPr>
      <w:color w:val="800080"/>
      <w:u w:val="single"/>
    </w:rPr>
  </w:style>
  <w:style w:type="paragraph" w:customStyle="1" w:styleId="font5">
    <w:name w:val="font5"/>
    <w:basedOn w:val="Normal"/>
    <w:rsid w:val="00881DBD"/>
    <w:pPr>
      <w:spacing w:before="100" w:beforeAutospacing="1" w:after="100" w:afterAutospacing="1"/>
    </w:pPr>
    <w:rPr>
      <w:rFonts w:ascii="Arial" w:hAnsi="Arial" w:cs="Arial"/>
      <w:b/>
      <w:bCs/>
      <w:color w:val="000000"/>
      <w:sz w:val="20"/>
      <w:szCs w:val="20"/>
    </w:rPr>
  </w:style>
  <w:style w:type="paragraph" w:customStyle="1" w:styleId="font6">
    <w:name w:val="font6"/>
    <w:basedOn w:val="Normal"/>
    <w:rsid w:val="00881DBD"/>
    <w:pPr>
      <w:spacing w:before="100" w:beforeAutospacing="1" w:after="100" w:afterAutospacing="1"/>
    </w:pPr>
    <w:rPr>
      <w:rFonts w:ascii="Arial" w:hAnsi="Arial" w:cs="Arial"/>
      <w:b/>
      <w:bCs/>
      <w:color w:val="000000"/>
      <w:sz w:val="22"/>
      <w:szCs w:val="22"/>
    </w:rPr>
  </w:style>
  <w:style w:type="paragraph" w:customStyle="1" w:styleId="font7">
    <w:name w:val="font7"/>
    <w:basedOn w:val="Normal"/>
    <w:rsid w:val="00881DBD"/>
    <w:pPr>
      <w:spacing w:before="100" w:beforeAutospacing="1" w:after="100" w:afterAutospacing="1"/>
    </w:pPr>
    <w:rPr>
      <w:rFonts w:ascii="Arial" w:hAnsi="Arial" w:cs="Arial"/>
      <w:b/>
      <w:bCs/>
      <w:color w:val="000000"/>
    </w:rPr>
  </w:style>
  <w:style w:type="paragraph" w:customStyle="1" w:styleId="xl63">
    <w:name w:val="xl63"/>
    <w:basedOn w:val="Normal"/>
    <w:rsid w:val="00881DBD"/>
    <w:pPr>
      <w:spacing w:before="100" w:beforeAutospacing="1" w:after="100" w:afterAutospacing="1"/>
    </w:pPr>
    <w:rPr>
      <w:rFonts w:ascii="Bookman Old Style" w:hAnsi="Bookman Old Style"/>
      <w:sz w:val="16"/>
      <w:szCs w:val="16"/>
    </w:rPr>
  </w:style>
  <w:style w:type="paragraph" w:customStyle="1" w:styleId="xl64">
    <w:name w:val="xl64"/>
    <w:basedOn w:val="Normal"/>
    <w:rsid w:val="00881DBD"/>
    <w:pPr>
      <w:spacing w:before="100" w:beforeAutospacing="1" w:after="100" w:afterAutospacing="1"/>
    </w:pPr>
    <w:rPr>
      <w:sz w:val="16"/>
      <w:szCs w:val="16"/>
    </w:rPr>
  </w:style>
  <w:style w:type="paragraph" w:customStyle="1" w:styleId="xl65">
    <w:name w:val="xl65"/>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6">
    <w:name w:val="xl66"/>
    <w:basedOn w:val="Normal"/>
    <w:rsid w:val="00881DBD"/>
    <w:pPr>
      <w:spacing w:before="100" w:beforeAutospacing="1" w:after="100" w:afterAutospacing="1"/>
      <w:textAlignment w:val="center"/>
    </w:pPr>
    <w:rPr>
      <w:rFonts w:ascii="Bookman Old Style" w:hAnsi="Bookman Old Style"/>
      <w:b/>
      <w:bCs/>
      <w:sz w:val="16"/>
      <w:szCs w:val="16"/>
    </w:rPr>
  </w:style>
  <w:style w:type="paragraph" w:customStyle="1" w:styleId="xl67">
    <w:name w:val="xl67"/>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68">
    <w:name w:val="xl68"/>
    <w:basedOn w:val="Normal"/>
    <w:rsid w:val="00881DBD"/>
    <w:pPr>
      <w:pBdr>
        <w:top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69">
    <w:name w:val="xl69"/>
    <w:basedOn w:val="Normal"/>
    <w:rsid w:val="00881DBD"/>
    <w:pPr>
      <w:pBdr>
        <w:top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0">
    <w:name w:val="xl70"/>
    <w:basedOn w:val="Normal"/>
    <w:rsid w:val="00881DBD"/>
    <w:pPr>
      <w:pBdr>
        <w:top w:val="single" w:sz="4" w:space="0" w:color="auto"/>
      </w:pBdr>
      <w:spacing w:before="100" w:beforeAutospacing="1" w:after="100" w:afterAutospacing="1"/>
    </w:pPr>
    <w:rPr>
      <w:rFonts w:ascii="Bookman Old Style" w:hAnsi="Bookman Old Style"/>
      <w:sz w:val="16"/>
      <w:szCs w:val="16"/>
    </w:rPr>
  </w:style>
  <w:style w:type="paragraph" w:customStyle="1" w:styleId="xl71">
    <w:name w:val="xl71"/>
    <w:basedOn w:val="Normal"/>
    <w:rsid w:val="00881DBD"/>
    <w:pPr>
      <w:pBdr>
        <w:top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2">
    <w:name w:val="xl72"/>
    <w:basedOn w:val="Normal"/>
    <w:rsid w:val="00881DBD"/>
    <w:pPr>
      <w:pBdr>
        <w:top w:val="single" w:sz="4" w:space="0" w:color="auto"/>
        <w:left w:val="single" w:sz="4" w:space="0" w:color="auto"/>
      </w:pBdr>
      <w:spacing w:before="100" w:beforeAutospacing="1" w:after="100" w:afterAutospacing="1"/>
    </w:pPr>
    <w:rPr>
      <w:rFonts w:ascii="Bookman Old Style" w:hAnsi="Bookman Old Style"/>
      <w:sz w:val="16"/>
      <w:szCs w:val="16"/>
    </w:rPr>
  </w:style>
  <w:style w:type="paragraph" w:customStyle="1" w:styleId="xl73">
    <w:name w:val="xl73"/>
    <w:basedOn w:val="Normal"/>
    <w:rsid w:val="00881DBD"/>
    <w:pPr>
      <w:pBdr>
        <w:right w:val="single" w:sz="4" w:space="0" w:color="auto"/>
      </w:pBdr>
      <w:spacing w:before="100" w:beforeAutospacing="1" w:after="100" w:afterAutospacing="1"/>
    </w:pPr>
    <w:rPr>
      <w:rFonts w:ascii="Bookman Old Style" w:hAnsi="Bookman Old Style"/>
      <w:sz w:val="16"/>
      <w:szCs w:val="16"/>
    </w:rPr>
  </w:style>
  <w:style w:type="paragraph" w:customStyle="1" w:styleId="xl74">
    <w:name w:val="xl74"/>
    <w:basedOn w:val="Normal"/>
    <w:rsid w:val="00881DBD"/>
    <w:pPr>
      <w:pBdr>
        <w:left w:val="single" w:sz="4" w:space="0" w:color="auto"/>
      </w:pBdr>
      <w:spacing w:before="100" w:beforeAutospacing="1" w:after="100" w:afterAutospacing="1"/>
    </w:pPr>
    <w:rPr>
      <w:rFonts w:ascii="Bookman Old Style" w:hAnsi="Bookman Old Style"/>
      <w:sz w:val="16"/>
      <w:szCs w:val="16"/>
    </w:rPr>
  </w:style>
  <w:style w:type="paragraph" w:customStyle="1" w:styleId="xl75">
    <w:name w:val="xl75"/>
    <w:basedOn w:val="Normal"/>
    <w:rsid w:val="00881DBD"/>
    <w:pPr>
      <w:pBdr>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76">
    <w:name w:val="xl76"/>
    <w:basedOn w:val="Normal"/>
    <w:rsid w:val="00881DBD"/>
    <w:pPr>
      <w:pBdr>
        <w:top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7">
    <w:name w:val="xl77"/>
    <w:basedOn w:val="Normal"/>
    <w:rsid w:val="00881DBD"/>
    <w:pPr>
      <w:pBdr>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78">
    <w:name w:val="xl78"/>
    <w:basedOn w:val="Normal"/>
    <w:rsid w:val="00881DBD"/>
    <w:pPr>
      <w:pBdr>
        <w:top w:val="single" w:sz="4" w:space="0" w:color="auto"/>
        <w:left w:val="single" w:sz="4" w:space="0" w:color="auto"/>
      </w:pBdr>
      <w:spacing w:before="100" w:beforeAutospacing="1" w:after="100" w:afterAutospacing="1"/>
      <w:textAlignment w:val="center"/>
    </w:pPr>
    <w:rPr>
      <w:rFonts w:ascii="Bookman Old Style" w:hAnsi="Bookman Old Style"/>
      <w:sz w:val="16"/>
      <w:szCs w:val="16"/>
    </w:rPr>
  </w:style>
  <w:style w:type="paragraph" w:customStyle="1" w:styleId="xl79">
    <w:name w:val="xl79"/>
    <w:basedOn w:val="Normal"/>
    <w:rsid w:val="00881DBD"/>
    <w:pPr>
      <w:spacing w:before="100" w:beforeAutospacing="1" w:after="100" w:afterAutospacing="1"/>
      <w:textAlignment w:val="center"/>
    </w:pPr>
    <w:rPr>
      <w:rFonts w:ascii="Bookman Old Style" w:hAnsi="Bookman Old Style"/>
      <w:sz w:val="16"/>
      <w:szCs w:val="16"/>
    </w:rPr>
  </w:style>
  <w:style w:type="paragraph" w:customStyle="1" w:styleId="xl80">
    <w:name w:val="xl80"/>
    <w:basedOn w:val="Normal"/>
    <w:rsid w:val="00881DBD"/>
    <w:pPr>
      <w:spacing w:before="100" w:beforeAutospacing="1" w:after="100" w:afterAutospacing="1"/>
    </w:pPr>
    <w:rPr>
      <w:rFonts w:ascii="Bookman Old Style" w:hAnsi="Bookman Old Style"/>
    </w:rPr>
  </w:style>
  <w:style w:type="paragraph" w:customStyle="1" w:styleId="xl81">
    <w:name w:val="xl81"/>
    <w:basedOn w:val="Normal"/>
    <w:rsid w:val="00881DBD"/>
    <w:pPr>
      <w:pBdr>
        <w:top w:val="single" w:sz="4" w:space="0" w:color="auto"/>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2">
    <w:name w:val="xl82"/>
    <w:basedOn w:val="Normal"/>
    <w:rsid w:val="00881DBD"/>
    <w:pPr>
      <w:spacing w:before="100" w:beforeAutospacing="1" w:after="100" w:afterAutospacing="1"/>
      <w:textAlignment w:val="center"/>
    </w:pPr>
    <w:rPr>
      <w:rFonts w:ascii="Bookman Old Style" w:hAnsi="Bookman Old Style"/>
      <w:b/>
      <w:bCs/>
    </w:rPr>
  </w:style>
  <w:style w:type="paragraph" w:customStyle="1" w:styleId="xl83">
    <w:name w:val="xl83"/>
    <w:basedOn w:val="Normal"/>
    <w:rsid w:val="00881DBD"/>
    <w:pPr>
      <w:spacing w:before="100" w:beforeAutospacing="1" w:after="100" w:afterAutospacing="1"/>
      <w:textAlignment w:val="center"/>
    </w:pPr>
    <w:rPr>
      <w:rFonts w:ascii="Bookman Old Style" w:hAnsi="Bookman Old Style"/>
    </w:rPr>
  </w:style>
  <w:style w:type="paragraph" w:customStyle="1" w:styleId="xl84">
    <w:name w:val="xl84"/>
    <w:basedOn w:val="Normal"/>
    <w:rsid w:val="00881DBD"/>
    <w:pPr>
      <w:pBdr>
        <w:bottom w:val="single" w:sz="4" w:space="0" w:color="auto"/>
      </w:pBdr>
      <w:spacing w:before="100" w:beforeAutospacing="1" w:after="100" w:afterAutospacing="1"/>
    </w:pPr>
    <w:rPr>
      <w:rFonts w:ascii="Bookman Old Style" w:hAnsi="Bookman Old Style"/>
      <w:sz w:val="16"/>
      <w:szCs w:val="16"/>
    </w:rPr>
  </w:style>
  <w:style w:type="paragraph" w:customStyle="1" w:styleId="xl85">
    <w:name w:val="xl85"/>
    <w:basedOn w:val="Normal"/>
    <w:rsid w:val="00881DBD"/>
    <w:pPr>
      <w:pBdr>
        <w:top w:val="single" w:sz="4" w:space="0" w:color="auto"/>
      </w:pBdr>
      <w:spacing w:before="100" w:beforeAutospacing="1" w:after="100" w:afterAutospacing="1"/>
      <w:textAlignment w:val="center"/>
    </w:pPr>
    <w:rPr>
      <w:rFonts w:ascii="Bookman Old Style" w:hAnsi="Bookman Old Style"/>
    </w:rPr>
  </w:style>
  <w:style w:type="paragraph" w:customStyle="1" w:styleId="xl86">
    <w:name w:val="xl86"/>
    <w:basedOn w:val="Normal"/>
    <w:rsid w:val="00881DBD"/>
    <w:pPr>
      <w:pBdr>
        <w:left w:val="single" w:sz="4" w:space="0" w:color="auto"/>
        <w:bottom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7">
    <w:name w:val="xl87"/>
    <w:basedOn w:val="Normal"/>
    <w:rsid w:val="00881DBD"/>
    <w:pPr>
      <w:pBdr>
        <w:left w:val="single" w:sz="4" w:space="0" w:color="auto"/>
        <w:right w:val="single" w:sz="4" w:space="0" w:color="auto"/>
      </w:pBdr>
      <w:spacing w:before="100" w:beforeAutospacing="1" w:after="100" w:afterAutospacing="1"/>
    </w:pPr>
    <w:rPr>
      <w:rFonts w:ascii="Bookman Old Style" w:hAnsi="Bookman Old Style"/>
      <w:sz w:val="16"/>
      <w:szCs w:val="16"/>
    </w:rPr>
  </w:style>
  <w:style w:type="paragraph" w:customStyle="1" w:styleId="xl88">
    <w:name w:val="xl88"/>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89">
    <w:name w:val="xl89"/>
    <w:basedOn w:val="Normal"/>
    <w:rsid w:val="00881DBD"/>
    <w:pPr>
      <w:spacing w:before="100" w:beforeAutospacing="1" w:after="100" w:afterAutospacing="1"/>
      <w:textAlignment w:val="center"/>
    </w:pPr>
    <w:rPr>
      <w:rFonts w:ascii="Bookman Old Style" w:hAnsi="Bookman Old Style"/>
      <w:b/>
      <w:bCs/>
      <w:sz w:val="18"/>
      <w:szCs w:val="18"/>
    </w:rPr>
  </w:style>
  <w:style w:type="paragraph" w:customStyle="1" w:styleId="xl90">
    <w:name w:val="xl90"/>
    <w:basedOn w:val="Normal"/>
    <w:rsid w:val="00881DBD"/>
    <w:pPr>
      <w:pBdr>
        <w:top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1">
    <w:name w:val="xl91"/>
    <w:basedOn w:val="Normal"/>
    <w:rsid w:val="00881DBD"/>
    <w:pPr>
      <w:spacing w:before="100" w:beforeAutospacing="1" w:after="100" w:afterAutospacing="1"/>
      <w:jc w:val="center"/>
      <w:textAlignment w:val="center"/>
    </w:pPr>
    <w:rPr>
      <w:rFonts w:ascii="Bookman Old Style" w:hAnsi="Bookman Old Style"/>
      <w:sz w:val="16"/>
      <w:szCs w:val="16"/>
    </w:rPr>
  </w:style>
  <w:style w:type="paragraph" w:customStyle="1" w:styleId="xl92">
    <w:name w:val="xl92"/>
    <w:basedOn w:val="Normal"/>
    <w:rsid w:val="00881DBD"/>
    <w:pPr>
      <w:pBdr>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3">
    <w:name w:val="xl93"/>
    <w:basedOn w:val="Normal"/>
    <w:rsid w:val="00881DBD"/>
    <w:pPr>
      <w:pBdr>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4">
    <w:name w:val="xl94"/>
    <w:basedOn w:val="Normal"/>
    <w:rsid w:val="00881DBD"/>
    <w:pPr>
      <w:pBdr>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95">
    <w:name w:val="xl95"/>
    <w:basedOn w:val="Normal"/>
    <w:rsid w:val="00881DBD"/>
    <w:pPr>
      <w:pBdr>
        <w:top w:val="single" w:sz="4" w:space="0" w:color="auto"/>
        <w:lef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6">
    <w:name w:val="xl96"/>
    <w:basedOn w:val="Normal"/>
    <w:rsid w:val="00881DBD"/>
    <w:pPr>
      <w:pBdr>
        <w:top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7">
    <w:name w:val="xl97"/>
    <w:basedOn w:val="Normal"/>
    <w:rsid w:val="00881DBD"/>
    <w:pPr>
      <w:pBdr>
        <w:top w:val="single" w:sz="4" w:space="0" w:color="auto"/>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98">
    <w:name w:val="xl98"/>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99">
    <w:name w:val="xl99"/>
    <w:basedOn w:val="Normal"/>
    <w:rsid w:val="00881DBD"/>
    <w:pPr>
      <w:pBdr>
        <w:right w:val="single" w:sz="4" w:space="0" w:color="auto"/>
      </w:pBdr>
      <w:spacing w:before="100" w:beforeAutospacing="1" w:after="100" w:afterAutospacing="1"/>
      <w:jc w:val="center"/>
      <w:textAlignment w:val="center"/>
    </w:pPr>
    <w:rPr>
      <w:rFonts w:ascii="Bookman Old Style" w:hAnsi="Bookman Old Style"/>
      <w:b/>
      <w:bCs/>
    </w:rPr>
  </w:style>
  <w:style w:type="paragraph" w:customStyle="1" w:styleId="xl100">
    <w:name w:val="xl100"/>
    <w:basedOn w:val="Normal"/>
    <w:rsid w:val="00881DBD"/>
    <w:pPr>
      <w:pBdr>
        <w:top w:val="single" w:sz="4" w:space="0" w:color="auto"/>
        <w:left w:val="single" w:sz="4" w:space="0" w:color="auto"/>
        <w:bottom w:val="single" w:sz="4" w:space="0" w:color="auto"/>
      </w:pBdr>
      <w:spacing w:before="100" w:beforeAutospacing="1" w:after="100" w:afterAutospacing="1"/>
    </w:pPr>
    <w:rPr>
      <w:rFonts w:ascii="Bookman Old Style" w:hAnsi="Bookman Old Style"/>
      <w:sz w:val="16"/>
      <w:szCs w:val="16"/>
    </w:rPr>
  </w:style>
  <w:style w:type="paragraph" w:customStyle="1" w:styleId="xl101">
    <w:name w:val="xl101"/>
    <w:basedOn w:val="Normal"/>
    <w:rsid w:val="00881DBD"/>
    <w:pPr>
      <w:pBdr>
        <w:left w:val="single" w:sz="4" w:space="0" w:color="auto"/>
        <w:bottom w:val="single" w:sz="4" w:space="0" w:color="auto"/>
      </w:pBdr>
      <w:spacing w:before="100" w:beforeAutospacing="1" w:after="100" w:afterAutospacing="1"/>
      <w:jc w:val="center"/>
    </w:pPr>
    <w:rPr>
      <w:rFonts w:ascii="Bookman Old Style" w:hAnsi="Bookman Old Style"/>
      <w:sz w:val="16"/>
      <w:szCs w:val="16"/>
    </w:rPr>
  </w:style>
  <w:style w:type="paragraph" w:customStyle="1" w:styleId="xl102">
    <w:name w:val="xl102"/>
    <w:basedOn w:val="Normal"/>
    <w:rsid w:val="00881DBD"/>
    <w:pPr>
      <w:pBdr>
        <w:top w:val="single" w:sz="4" w:space="0" w:color="auto"/>
        <w:bottom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03">
    <w:name w:val="xl103"/>
    <w:basedOn w:val="Normal"/>
    <w:rsid w:val="00881DBD"/>
    <w:pPr>
      <w:spacing w:before="100" w:beforeAutospacing="1" w:after="100" w:afterAutospacing="1"/>
      <w:textAlignment w:val="center"/>
    </w:pPr>
    <w:rPr>
      <w:rFonts w:ascii="Bookman Old Style" w:hAnsi="Bookman Old Style"/>
      <w:b/>
      <w:bCs/>
    </w:rPr>
  </w:style>
  <w:style w:type="paragraph" w:customStyle="1" w:styleId="xl104">
    <w:name w:val="xl104"/>
    <w:basedOn w:val="Normal"/>
    <w:rsid w:val="00881DBD"/>
    <w:pPr>
      <w:spacing w:before="100" w:beforeAutospacing="1" w:after="100" w:afterAutospacing="1"/>
      <w:jc w:val="center"/>
    </w:pPr>
    <w:rPr>
      <w:rFonts w:ascii="Bookman Old Style" w:hAnsi="Bookman Old Style"/>
      <w:sz w:val="16"/>
      <w:szCs w:val="16"/>
    </w:rPr>
  </w:style>
  <w:style w:type="paragraph" w:customStyle="1" w:styleId="xl105">
    <w:name w:val="xl105"/>
    <w:basedOn w:val="Normal"/>
    <w:rsid w:val="00881DBD"/>
    <w:pPr>
      <w:spacing w:before="100" w:beforeAutospacing="1" w:after="100" w:afterAutospacing="1"/>
      <w:jc w:val="center"/>
      <w:textAlignment w:val="center"/>
    </w:pPr>
    <w:rPr>
      <w:rFonts w:ascii="Bookman Old Style" w:hAnsi="Bookman Old Style"/>
      <w:b/>
      <w:bCs/>
    </w:rPr>
  </w:style>
  <w:style w:type="paragraph" w:customStyle="1" w:styleId="xl106">
    <w:name w:val="xl106"/>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
    <w:rsid w:val="00881DBD"/>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108">
    <w:name w:val="xl108"/>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9">
    <w:name w:val="xl109"/>
    <w:basedOn w:val="Normal"/>
    <w:rsid w:val="00881DBD"/>
    <w:pPr>
      <w:pBdr>
        <w:left w:val="single" w:sz="4" w:space="0" w:color="auto"/>
      </w:pBdr>
      <w:spacing w:before="100" w:beforeAutospacing="1" w:after="100" w:afterAutospacing="1"/>
      <w:jc w:val="center"/>
      <w:textAlignment w:val="center"/>
    </w:pPr>
    <w:rPr>
      <w:rFonts w:ascii="Arial" w:hAnsi="Arial" w:cs="Arial"/>
      <w:b/>
      <w:bCs/>
    </w:rPr>
  </w:style>
  <w:style w:type="paragraph" w:customStyle="1" w:styleId="xl110">
    <w:name w:val="xl110"/>
    <w:basedOn w:val="Normal"/>
    <w:rsid w:val="00881DBD"/>
    <w:pPr>
      <w:spacing w:before="100" w:beforeAutospacing="1" w:after="100" w:afterAutospacing="1"/>
      <w:jc w:val="center"/>
      <w:textAlignment w:val="center"/>
    </w:pPr>
    <w:rPr>
      <w:rFonts w:ascii="Arial" w:hAnsi="Arial" w:cs="Arial"/>
      <w:b/>
      <w:bCs/>
    </w:rPr>
  </w:style>
  <w:style w:type="paragraph" w:customStyle="1" w:styleId="xl111">
    <w:name w:val="xl111"/>
    <w:basedOn w:val="Normal"/>
    <w:rsid w:val="00881DBD"/>
    <w:pPr>
      <w:pBdr>
        <w:right w:val="single" w:sz="4" w:space="0" w:color="auto"/>
      </w:pBdr>
      <w:spacing w:before="100" w:beforeAutospacing="1" w:after="100" w:afterAutospacing="1"/>
      <w:jc w:val="center"/>
      <w:textAlignment w:val="center"/>
    </w:pPr>
    <w:rPr>
      <w:rFonts w:ascii="Arial" w:hAnsi="Arial" w:cs="Arial"/>
      <w:b/>
      <w:bCs/>
    </w:rPr>
  </w:style>
  <w:style w:type="paragraph" w:customStyle="1" w:styleId="xl112">
    <w:name w:val="xl112"/>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13">
    <w:name w:val="xl113"/>
    <w:basedOn w:val="Normal"/>
    <w:rsid w:val="00881DBD"/>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114">
    <w:name w:val="xl114"/>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15">
    <w:name w:val="xl115"/>
    <w:basedOn w:val="Normal"/>
    <w:rsid w:val="00881DBD"/>
    <w:pPr>
      <w:pBdr>
        <w:top w:val="single" w:sz="4" w:space="0" w:color="auto"/>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Normal"/>
    <w:rsid w:val="00881DBD"/>
    <w:pPr>
      <w:pBdr>
        <w:top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Normal"/>
    <w:rsid w:val="00881DBD"/>
    <w:pPr>
      <w:pBdr>
        <w:top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8">
    <w:name w:val="xl118"/>
    <w:basedOn w:val="Normal"/>
    <w:rsid w:val="00881DBD"/>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19">
    <w:name w:val="xl119"/>
    <w:basedOn w:val="Normal"/>
    <w:rsid w:val="00881DBD"/>
    <w:pPr>
      <w:pBdr>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0">
    <w:name w:val="xl120"/>
    <w:basedOn w:val="Normal"/>
    <w:rsid w:val="00881DBD"/>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1">
    <w:name w:val="xl121"/>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2">
    <w:name w:val="xl122"/>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16"/>
      <w:szCs w:val="16"/>
    </w:rPr>
  </w:style>
  <w:style w:type="paragraph" w:customStyle="1" w:styleId="xl123">
    <w:name w:val="xl123"/>
    <w:basedOn w:val="Normal"/>
    <w:rsid w:val="00881DBD"/>
    <w:pPr>
      <w:pBdr>
        <w:lef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4">
    <w:name w:val="xl124"/>
    <w:basedOn w:val="Normal"/>
    <w:rsid w:val="00881DBD"/>
    <w:pPr>
      <w:spacing w:before="100" w:beforeAutospacing="1" w:after="100" w:afterAutospacing="1"/>
      <w:jc w:val="center"/>
      <w:textAlignment w:val="center"/>
    </w:pPr>
    <w:rPr>
      <w:rFonts w:ascii="Arial" w:hAnsi="Arial" w:cs="Arial"/>
      <w:b/>
      <w:bCs/>
      <w:sz w:val="18"/>
      <w:szCs w:val="18"/>
    </w:rPr>
  </w:style>
  <w:style w:type="paragraph" w:customStyle="1" w:styleId="xl125">
    <w:name w:val="xl125"/>
    <w:basedOn w:val="Normal"/>
    <w:rsid w:val="00881DBD"/>
    <w:pPr>
      <w:pBdr>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126">
    <w:name w:val="xl126"/>
    <w:basedOn w:val="Normal"/>
    <w:rsid w:val="00881DBD"/>
    <w:pPr>
      <w:spacing w:before="100" w:beforeAutospacing="1" w:after="100" w:afterAutospacing="1"/>
      <w:jc w:val="center"/>
      <w:textAlignment w:val="center"/>
    </w:pPr>
    <w:rPr>
      <w:rFonts w:ascii="Bookman Old Style" w:hAnsi="Bookman Old Style"/>
      <w:b/>
      <w:bCs/>
      <w:sz w:val="18"/>
      <w:szCs w:val="18"/>
    </w:rPr>
  </w:style>
  <w:style w:type="paragraph" w:customStyle="1" w:styleId="xl127">
    <w:name w:val="xl127"/>
    <w:basedOn w:val="Normal"/>
    <w:rsid w:val="00881D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128">
    <w:name w:val="xl128"/>
    <w:basedOn w:val="Normal"/>
    <w:rsid w:val="00881DBD"/>
    <w:pPr>
      <w:spacing w:before="100" w:beforeAutospacing="1" w:after="100" w:afterAutospacing="1"/>
      <w:textAlignment w:val="center"/>
    </w:pPr>
    <w:rPr>
      <w:rFonts w:ascii="Bookman Old Style" w:hAnsi="Bookman Old Style"/>
      <w:color w:val="FFFFFF"/>
      <w:sz w:val="16"/>
      <w:szCs w:val="16"/>
    </w:rPr>
  </w:style>
  <w:style w:type="paragraph" w:customStyle="1" w:styleId="xl129">
    <w:name w:val="xl129"/>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0">
    <w:name w:val="xl130"/>
    <w:basedOn w:val="Normal"/>
    <w:rsid w:val="00881DBD"/>
    <w:pPr>
      <w:spacing w:before="100" w:beforeAutospacing="1" w:after="100" w:afterAutospacing="1"/>
      <w:jc w:val="center"/>
      <w:textAlignment w:val="center"/>
    </w:pPr>
    <w:rPr>
      <w:rFonts w:ascii="Bookman Old Style" w:hAnsi="Bookman Old Style"/>
      <w:b/>
      <w:bCs/>
      <w:color w:val="FFFFFF"/>
    </w:rPr>
  </w:style>
  <w:style w:type="paragraph" w:customStyle="1" w:styleId="xl131">
    <w:name w:val="xl131"/>
    <w:basedOn w:val="Normal"/>
    <w:rsid w:val="00881DBD"/>
    <w:pPr>
      <w:spacing w:before="100" w:beforeAutospacing="1" w:after="100" w:afterAutospacing="1"/>
      <w:jc w:val="center"/>
      <w:textAlignment w:val="center"/>
    </w:pPr>
    <w:rPr>
      <w:rFonts w:ascii="Bookman Old Style" w:hAnsi="Bookman Old Style"/>
      <w:color w:val="FFFFFF"/>
      <w:sz w:val="14"/>
      <w:szCs w:val="14"/>
    </w:rPr>
  </w:style>
  <w:style w:type="paragraph" w:customStyle="1" w:styleId="xl132">
    <w:name w:val="xl132"/>
    <w:basedOn w:val="Normal"/>
    <w:rsid w:val="00881DBD"/>
    <w:pPr>
      <w:spacing w:before="100" w:beforeAutospacing="1" w:after="100" w:afterAutospacing="1"/>
      <w:textAlignment w:val="center"/>
    </w:pPr>
    <w:rPr>
      <w:rFonts w:ascii="Bookman Old Style" w:hAnsi="Bookman Old Style"/>
      <w:color w:val="FFFFFF"/>
      <w:sz w:val="14"/>
      <w:szCs w:val="14"/>
    </w:rPr>
  </w:style>
  <w:style w:type="paragraph" w:customStyle="1" w:styleId="xl133">
    <w:name w:val="xl133"/>
    <w:basedOn w:val="Normal"/>
    <w:rsid w:val="00881DBD"/>
    <w:pPr>
      <w:spacing w:before="100" w:beforeAutospacing="1" w:after="100" w:afterAutospacing="1"/>
      <w:jc w:val="right"/>
      <w:textAlignment w:val="center"/>
    </w:pPr>
    <w:rPr>
      <w:rFonts w:ascii="Bookman Old Style" w:hAnsi="Bookman Old Style"/>
      <w:color w:val="FFFFFF"/>
      <w:sz w:val="14"/>
      <w:szCs w:val="14"/>
    </w:rPr>
  </w:style>
  <w:style w:type="paragraph" w:customStyle="1" w:styleId="xl134">
    <w:name w:val="xl134"/>
    <w:basedOn w:val="Normal"/>
    <w:rsid w:val="00881DBD"/>
    <w:pPr>
      <w:spacing w:before="100" w:beforeAutospacing="1" w:after="100" w:afterAutospacing="1"/>
      <w:jc w:val="center"/>
      <w:textAlignment w:val="center"/>
    </w:pPr>
    <w:rPr>
      <w:rFonts w:ascii="Bookman Old Style" w:hAnsi="Bookman Old Style"/>
      <w:color w:val="FFFFFF"/>
      <w:sz w:val="16"/>
      <w:szCs w:val="16"/>
    </w:rPr>
  </w:style>
  <w:style w:type="paragraph" w:customStyle="1" w:styleId="xl135">
    <w:name w:val="xl135"/>
    <w:basedOn w:val="Normal"/>
    <w:rsid w:val="00881DBD"/>
    <w:pPr>
      <w:spacing w:before="100" w:beforeAutospacing="1" w:after="100" w:afterAutospacing="1"/>
      <w:jc w:val="right"/>
      <w:textAlignment w:val="center"/>
    </w:pPr>
    <w:rPr>
      <w:rFonts w:ascii="Bookman Old Style" w:hAnsi="Bookman Old Style"/>
      <w:color w:val="FFFFFF"/>
      <w:sz w:val="16"/>
      <w:szCs w:val="16"/>
    </w:rPr>
  </w:style>
  <w:style w:type="paragraph" w:customStyle="1" w:styleId="xl136">
    <w:name w:val="xl136"/>
    <w:basedOn w:val="Normal"/>
    <w:rsid w:val="00881DBD"/>
    <w:pPr>
      <w:spacing w:before="100" w:beforeAutospacing="1" w:after="100" w:afterAutospacing="1"/>
    </w:pPr>
    <w:rPr>
      <w:rFonts w:ascii="Bookman Old Style" w:hAnsi="Bookman Old Style"/>
      <w:color w:val="FFFFFF"/>
      <w:sz w:val="16"/>
      <w:szCs w:val="16"/>
    </w:rPr>
  </w:style>
  <w:style w:type="paragraph" w:customStyle="1" w:styleId="xl137">
    <w:name w:val="xl137"/>
    <w:basedOn w:val="Normal"/>
    <w:rsid w:val="00881DBD"/>
    <w:pPr>
      <w:spacing w:before="100" w:beforeAutospacing="1" w:after="100" w:afterAutospacing="1"/>
      <w:textAlignment w:val="center"/>
    </w:pPr>
    <w:rPr>
      <w:rFonts w:ascii="Bookman Old Style" w:hAnsi="Bookman Old Style"/>
      <w:sz w:val="14"/>
      <w:szCs w:val="14"/>
    </w:rPr>
  </w:style>
  <w:style w:type="paragraph" w:styleId="TOCHeading">
    <w:name w:val="TOC Heading"/>
    <w:basedOn w:val="Heading1"/>
    <w:next w:val="Normal"/>
    <w:uiPriority w:val="39"/>
    <w:unhideWhenUsed/>
    <w:qFormat/>
    <w:rsid w:val="000427C3"/>
    <w:pPr>
      <w:keepLines/>
      <w:tabs>
        <w:tab w:val="clear" w:pos="567"/>
      </w:tabs>
      <w:suppressAutoHyphens w:val="0"/>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val="en-US" w:eastAsia="en-US"/>
    </w:rPr>
  </w:style>
  <w:style w:type="paragraph" w:styleId="TOC2">
    <w:name w:val="toc 2"/>
    <w:basedOn w:val="Normal"/>
    <w:next w:val="Normal"/>
    <w:autoRedefine/>
    <w:uiPriority w:val="39"/>
    <w:unhideWhenUsed/>
    <w:rsid w:val="000427C3"/>
    <w:pPr>
      <w:spacing w:after="100"/>
      <w:ind w:left="240"/>
    </w:pPr>
  </w:style>
  <w:style w:type="paragraph" w:styleId="TOC3">
    <w:name w:val="toc 3"/>
    <w:basedOn w:val="Normal"/>
    <w:next w:val="Normal"/>
    <w:autoRedefine/>
    <w:uiPriority w:val="39"/>
    <w:unhideWhenUsed/>
    <w:rsid w:val="000427C3"/>
    <w:pPr>
      <w:spacing w:after="100"/>
      <w:ind w:left="480"/>
    </w:pPr>
  </w:style>
  <w:style w:type="paragraph" w:styleId="BodyText2">
    <w:name w:val="Body Text 2"/>
    <w:basedOn w:val="Normal"/>
    <w:link w:val="BodyText2Char"/>
    <w:unhideWhenUsed/>
    <w:rsid w:val="004305B4"/>
    <w:pPr>
      <w:spacing w:after="120" w:line="480" w:lineRule="auto"/>
    </w:pPr>
  </w:style>
  <w:style w:type="character" w:customStyle="1" w:styleId="BodyText2Char">
    <w:name w:val="Body Text 2 Char"/>
    <w:basedOn w:val="DefaultParagraphFont"/>
    <w:link w:val="BodyText2"/>
    <w:rsid w:val="004305B4"/>
    <w:rPr>
      <w:sz w:val="24"/>
      <w:szCs w:val="24"/>
      <w:lang w:val="en-US" w:eastAsia="en-US"/>
    </w:rPr>
  </w:style>
  <w:style w:type="table" w:styleId="GridTable1Light">
    <w:name w:val="Grid Table 1 Light"/>
    <w:basedOn w:val="TableNormal"/>
    <w:uiPriority w:val="46"/>
    <w:rsid w:val="00D7368F"/>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Accent6">
    <w:name w:val="Grid Table 3 Accent 6"/>
    <w:basedOn w:val="TableNormal"/>
    <w:uiPriority w:val="48"/>
    <w:rsid w:val="009D72DE"/>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Accent6">
    <w:name w:val="Grid Table 4 Accent 6"/>
    <w:basedOn w:val="TableNormal"/>
    <w:uiPriority w:val="49"/>
    <w:rsid w:val="009C5FD1"/>
    <w:rPr>
      <w:rFonts w:asciiTheme="minorHAnsi" w:eastAsiaTheme="minorEastAsia" w:hAnsiTheme="minorHAnsi" w:cstheme="minorBidi"/>
      <w:sz w:val="21"/>
      <w:szCs w:val="21"/>
      <w:lang w:val="id-ID" w:eastAsia="id-ID"/>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6">
    <w:name w:val="Grid Table 6 Colorful Accent 6"/>
    <w:basedOn w:val="TableNormal"/>
    <w:uiPriority w:val="51"/>
    <w:rsid w:val="009C5FD1"/>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5991">
      <w:bodyDiv w:val="1"/>
      <w:marLeft w:val="0"/>
      <w:marRight w:val="0"/>
      <w:marTop w:val="0"/>
      <w:marBottom w:val="0"/>
      <w:divBdr>
        <w:top w:val="none" w:sz="0" w:space="0" w:color="auto"/>
        <w:left w:val="none" w:sz="0" w:space="0" w:color="auto"/>
        <w:bottom w:val="none" w:sz="0" w:space="0" w:color="auto"/>
        <w:right w:val="none" w:sz="0" w:space="0" w:color="auto"/>
      </w:divBdr>
    </w:div>
    <w:div w:id="90862333">
      <w:bodyDiv w:val="1"/>
      <w:marLeft w:val="0"/>
      <w:marRight w:val="0"/>
      <w:marTop w:val="0"/>
      <w:marBottom w:val="0"/>
      <w:divBdr>
        <w:top w:val="none" w:sz="0" w:space="0" w:color="auto"/>
        <w:left w:val="none" w:sz="0" w:space="0" w:color="auto"/>
        <w:bottom w:val="none" w:sz="0" w:space="0" w:color="auto"/>
        <w:right w:val="none" w:sz="0" w:space="0" w:color="auto"/>
      </w:divBdr>
    </w:div>
    <w:div w:id="144250266">
      <w:bodyDiv w:val="1"/>
      <w:marLeft w:val="0"/>
      <w:marRight w:val="0"/>
      <w:marTop w:val="0"/>
      <w:marBottom w:val="0"/>
      <w:divBdr>
        <w:top w:val="none" w:sz="0" w:space="0" w:color="auto"/>
        <w:left w:val="none" w:sz="0" w:space="0" w:color="auto"/>
        <w:bottom w:val="none" w:sz="0" w:space="0" w:color="auto"/>
        <w:right w:val="none" w:sz="0" w:space="0" w:color="auto"/>
      </w:divBdr>
    </w:div>
    <w:div w:id="193933211">
      <w:bodyDiv w:val="1"/>
      <w:marLeft w:val="0"/>
      <w:marRight w:val="0"/>
      <w:marTop w:val="0"/>
      <w:marBottom w:val="0"/>
      <w:divBdr>
        <w:top w:val="none" w:sz="0" w:space="0" w:color="auto"/>
        <w:left w:val="none" w:sz="0" w:space="0" w:color="auto"/>
        <w:bottom w:val="none" w:sz="0" w:space="0" w:color="auto"/>
        <w:right w:val="none" w:sz="0" w:space="0" w:color="auto"/>
      </w:divBdr>
    </w:div>
    <w:div w:id="206186913">
      <w:bodyDiv w:val="1"/>
      <w:marLeft w:val="0"/>
      <w:marRight w:val="0"/>
      <w:marTop w:val="0"/>
      <w:marBottom w:val="0"/>
      <w:divBdr>
        <w:top w:val="none" w:sz="0" w:space="0" w:color="auto"/>
        <w:left w:val="none" w:sz="0" w:space="0" w:color="auto"/>
        <w:bottom w:val="none" w:sz="0" w:space="0" w:color="auto"/>
        <w:right w:val="none" w:sz="0" w:space="0" w:color="auto"/>
      </w:divBdr>
    </w:div>
    <w:div w:id="259608282">
      <w:bodyDiv w:val="1"/>
      <w:marLeft w:val="0"/>
      <w:marRight w:val="0"/>
      <w:marTop w:val="0"/>
      <w:marBottom w:val="0"/>
      <w:divBdr>
        <w:top w:val="none" w:sz="0" w:space="0" w:color="auto"/>
        <w:left w:val="none" w:sz="0" w:space="0" w:color="auto"/>
        <w:bottom w:val="none" w:sz="0" w:space="0" w:color="auto"/>
        <w:right w:val="none" w:sz="0" w:space="0" w:color="auto"/>
      </w:divBdr>
    </w:div>
    <w:div w:id="347486325">
      <w:bodyDiv w:val="1"/>
      <w:marLeft w:val="0"/>
      <w:marRight w:val="0"/>
      <w:marTop w:val="0"/>
      <w:marBottom w:val="0"/>
      <w:divBdr>
        <w:top w:val="none" w:sz="0" w:space="0" w:color="auto"/>
        <w:left w:val="none" w:sz="0" w:space="0" w:color="auto"/>
        <w:bottom w:val="none" w:sz="0" w:space="0" w:color="auto"/>
        <w:right w:val="none" w:sz="0" w:space="0" w:color="auto"/>
      </w:divBdr>
    </w:div>
    <w:div w:id="460802334">
      <w:bodyDiv w:val="1"/>
      <w:marLeft w:val="0"/>
      <w:marRight w:val="0"/>
      <w:marTop w:val="0"/>
      <w:marBottom w:val="0"/>
      <w:divBdr>
        <w:top w:val="none" w:sz="0" w:space="0" w:color="auto"/>
        <w:left w:val="none" w:sz="0" w:space="0" w:color="auto"/>
        <w:bottom w:val="none" w:sz="0" w:space="0" w:color="auto"/>
        <w:right w:val="none" w:sz="0" w:space="0" w:color="auto"/>
      </w:divBdr>
    </w:div>
    <w:div w:id="473790215">
      <w:bodyDiv w:val="1"/>
      <w:marLeft w:val="0"/>
      <w:marRight w:val="0"/>
      <w:marTop w:val="0"/>
      <w:marBottom w:val="0"/>
      <w:divBdr>
        <w:top w:val="none" w:sz="0" w:space="0" w:color="auto"/>
        <w:left w:val="none" w:sz="0" w:space="0" w:color="auto"/>
        <w:bottom w:val="none" w:sz="0" w:space="0" w:color="auto"/>
        <w:right w:val="none" w:sz="0" w:space="0" w:color="auto"/>
      </w:divBdr>
    </w:div>
    <w:div w:id="581991251">
      <w:bodyDiv w:val="1"/>
      <w:marLeft w:val="0"/>
      <w:marRight w:val="0"/>
      <w:marTop w:val="0"/>
      <w:marBottom w:val="0"/>
      <w:divBdr>
        <w:top w:val="none" w:sz="0" w:space="0" w:color="auto"/>
        <w:left w:val="none" w:sz="0" w:space="0" w:color="auto"/>
        <w:bottom w:val="none" w:sz="0" w:space="0" w:color="auto"/>
        <w:right w:val="none" w:sz="0" w:space="0" w:color="auto"/>
      </w:divBdr>
    </w:div>
    <w:div w:id="644044035">
      <w:bodyDiv w:val="1"/>
      <w:marLeft w:val="0"/>
      <w:marRight w:val="0"/>
      <w:marTop w:val="0"/>
      <w:marBottom w:val="0"/>
      <w:divBdr>
        <w:top w:val="none" w:sz="0" w:space="0" w:color="auto"/>
        <w:left w:val="none" w:sz="0" w:space="0" w:color="auto"/>
        <w:bottom w:val="none" w:sz="0" w:space="0" w:color="auto"/>
        <w:right w:val="none" w:sz="0" w:space="0" w:color="auto"/>
      </w:divBdr>
    </w:div>
    <w:div w:id="713887966">
      <w:bodyDiv w:val="1"/>
      <w:marLeft w:val="0"/>
      <w:marRight w:val="0"/>
      <w:marTop w:val="0"/>
      <w:marBottom w:val="0"/>
      <w:divBdr>
        <w:top w:val="none" w:sz="0" w:space="0" w:color="auto"/>
        <w:left w:val="none" w:sz="0" w:space="0" w:color="auto"/>
        <w:bottom w:val="none" w:sz="0" w:space="0" w:color="auto"/>
        <w:right w:val="none" w:sz="0" w:space="0" w:color="auto"/>
      </w:divBdr>
    </w:div>
    <w:div w:id="779300876">
      <w:bodyDiv w:val="1"/>
      <w:marLeft w:val="0"/>
      <w:marRight w:val="0"/>
      <w:marTop w:val="0"/>
      <w:marBottom w:val="0"/>
      <w:divBdr>
        <w:top w:val="none" w:sz="0" w:space="0" w:color="auto"/>
        <w:left w:val="none" w:sz="0" w:space="0" w:color="auto"/>
        <w:bottom w:val="none" w:sz="0" w:space="0" w:color="auto"/>
        <w:right w:val="none" w:sz="0" w:space="0" w:color="auto"/>
      </w:divBdr>
    </w:div>
    <w:div w:id="955017670">
      <w:bodyDiv w:val="1"/>
      <w:marLeft w:val="0"/>
      <w:marRight w:val="0"/>
      <w:marTop w:val="0"/>
      <w:marBottom w:val="0"/>
      <w:divBdr>
        <w:top w:val="none" w:sz="0" w:space="0" w:color="auto"/>
        <w:left w:val="none" w:sz="0" w:space="0" w:color="auto"/>
        <w:bottom w:val="none" w:sz="0" w:space="0" w:color="auto"/>
        <w:right w:val="none" w:sz="0" w:space="0" w:color="auto"/>
      </w:divBdr>
    </w:div>
    <w:div w:id="1002507094">
      <w:bodyDiv w:val="1"/>
      <w:marLeft w:val="0"/>
      <w:marRight w:val="0"/>
      <w:marTop w:val="0"/>
      <w:marBottom w:val="0"/>
      <w:divBdr>
        <w:top w:val="none" w:sz="0" w:space="0" w:color="auto"/>
        <w:left w:val="none" w:sz="0" w:space="0" w:color="auto"/>
        <w:bottom w:val="none" w:sz="0" w:space="0" w:color="auto"/>
        <w:right w:val="none" w:sz="0" w:space="0" w:color="auto"/>
      </w:divBdr>
    </w:div>
    <w:div w:id="1009019492">
      <w:bodyDiv w:val="1"/>
      <w:marLeft w:val="0"/>
      <w:marRight w:val="0"/>
      <w:marTop w:val="0"/>
      <w:marBottom w:val="0"/>
      <w:divBdr>
        <w:top w:val="none" w:sz="0" w:space="0" w:color="auto"/>
        <w:left w:val="none" w:sz="0" w:space="0" w:color="auto"/>
        <w:bottom w:val="none" w:sz="0" w:space="0" w:color="auto"/>
        <w:right w:val="none" w:sz="0" w:space="0" w:color="auto"/>
      </w:divBdr>
    </w:div>
    <w:div w:id="1021665140">
      <w:bodyDiv w:val="1"/>
      <w:marLeft w:val="0"/>
      <w:marRight w:val="0"/>
      <w:marTop w:val="0"/>
      <w:marBottom w:val="0"/>
      <w:divBdr>
        <w:top w:val="none" w:sz="0" w:space="0" w:color="auto"/>
        <w:left w:val="none" w:sz="0" w:space="0" w:color="auto"/>
        <w:bottom w:val="none" w:sz="0" w:space="0" w:color="auto"/>
        <w:right w:val="none" w:sz="0" w:space="0" w:color="auto"/>
      </w:divBdr>
    </w:div>
    <w:div w:id="1112820991">
      <w:bodyDiv w:val="1"/>
      <w:marLeft w:val="0"/>
      <w:marRight w:val="0"/>
      <w:marTop w:val="0"/>
      <w:marBottom w:val="0"/>
      <w:divBdr>
        <w:top w:val="none" w:sz="0" w:space="0" w:color="auto"/>
        <w:left w:val="none" w:sz="0" w:space="0" w:color="auto"/>
        <w:bottom w:val="none" w:sz="0" w:space="0" w:color="auto"/>
        <w:right w:val="none" w:sz="0" w:space="0" w:color="auto"/>
      </w:divBdr>
    </w:div>
    <w:div w:id="1204320094">
      <w:bodyDiv w:val="1"/>
      <w:marLeft w:val="0"/>
      <w:marRight w:val="0"/>
      <w:marTop w:val="0"/>
      <w:marBottom w:val="0"/>
      <w:divBdr>
        <w:top w:val="none" w:sz="0" w:space="0" w:color="auto"/>
        <w:left w:val="none" w:sz="0" w:space="0" w:color="auto"/>
        <w:bottom w:val="none" w:sz="0" w:space="0" w:color="auto"/>
        <w:right w:val="none" w:sz="0" w:space="0" w:color="auto"/>
      </w:divBdr>
    </w:div>
    <w:div w:id="1253277242">
      <w:bodyDiv w:val="1"/>
      <w:marLeft w:val="0"/>
      <w:marRight w:val="0"/>
      <w:marTop w:val="0"/>
      <w:marBottom w:val="0"/>
      <w:divBdr>
        <w:top w:val="none" w:sz="0" w:space="0" w:color="auto"/>
        <w:left w:val="none" w:sz="0" w:space="0" w:color="auto"/>
        <w:bottom w:val="none" w:sz="0" w:space="0" w:color="auto"/>
        <w:right w:val="none" w:sz="0" w:space="0" w:color="auto"/>
      </w:divBdr>
    </w:div>
    <w:div w:id="1354766217">
      <w:bodyDiv w:val="1"/>
      <w:marLeft w:val="0"/>
      <w:marRight w:val="0"/>
      <w:marTop w:val="0"/>
      <w:marBottom w:val="0"/>
      <w:divBdr>
        <w:top w:val="none" w:sz="0" w:space="0" w:color="auto"/>
        <w:left w:val="none" w:sz="0" w:space="0" w:color="auto"/>
        <w:bottom w:val="none" w:sz="0" w:space="0" w:color="auto"/>
        <w:right w:val="none" w:sz="0" w:space="0" w:color="auto"/>
      </w:divBdr>
    </w:div>
    <w:div w:id="1369795517">
      <w:bodyDiv w:val="1"/>
      <w:marLeft w:val="0"/>
      <w:marRight w:val="0"/>
      <w:marTop w:val="0"/>
      <w:marBottom w:val="0"/>
      <w:divBdr>
        <w:top w:val="none" w:sz="0" w:space="0" w:color="auto"/>
        <w:left w:val="none" w:sz="0" w:space="0" w:color="auto"/>
        <w:bottom w:val="none" w:sz="0" w:space="0" w:color="auto"/>
        <w:right w:val="none" w:sz="0" w:space="0" w:color="auto"/>
      </w:divBdr>
    </w:div>
    <w:div w:id="1563565194">
      <w:bodyDiv w:val="1"/>
      <w:marLeft w:val="0"/>
      <w:marRight w:val="0"/>
      <w:marTop w:val="0"/>
      <w:marBottom w:val="0"/>
      <w:divBdr>
        <w:top w:val="none" w:sz="0" w:space="0" w:color="auto"/>
        <w:left w:val="none" w:sz="0" w:space="0" w:color="auto"/>
        <w:bottom w:val="none" w:sz="0" w:space="0" w:color="auto"/>
        <w:right w:val="none" w:sz="0" w:space="0" w:color="auto"/>
      </w:divBdr>
    </w:div>
    <w:div w:id="1565605667">
      <w:bodyDiv w:val="1"/>
      <w:marLeft w:val="0"/>
      <w:marRight w:val="0"/>
      <w:marTop w:val="0"/>
      <w:marBottom w:val="0"/>
      <w:divBdr>
        <w:top w:val="none" w:sz="0" w:space="0" w:color="auto"/>
        <w:left w:val="none" w:sz="0" w:space="0" w:color="auto"/>
        <w:bottom w:val="none" w:sz="0" w:space="0" w:color="auto"/>
        <w:right w:val="none" w:sz="0" w:space="0" w:color="auto"/>
      </w:divBdr>
    </w:div>
    <w:div w:id="1606884741">
      <w:bodyDiv w:val="1"/>
      <w:marLeft w:val="0"/>
      <w:marRight w:val="0"/>
      <w:marTop w:val="0"/>
      <w:marBottom w:val="0"/>
      <w:divBdr>
        <w:top w:val="none" w:sz="0" w:space="0" w:color="auto"/>
        <w:left w:val="none" w:sz="0" w:space="0" w:color="auto"/>
        <w:bottom w:val="none" w:sz="0" w:space="0" w:color="auto"/>
        <w:right w:val="none" w:sz="0" w:space="0" w:color="auto"/>
      </w:divBdr>
    </w:div>
    <w:div w:id="1608125481">
      <w:bodyDiv w:val="1"/>
      <w:marLeft w:val="0"/>
      <w:marRight w:val="0"/>
      <w:marTop w:val="0"/>
      <w:marBottom w:val="0"/>
      <w:divBdr>
        <w:top w:val="none" w:sz="0" w:space="0" w:color="auto"/>
        <w:left w:val="none" w:sz="0" w:space="0" w:color="auto"/>
        <w:bottom w:val="none" w:sz="0" w:space="0" w:color="auto"/>
        <w:right w:val="none" w:sz="0" w:space="0" w:color="auto"/>
      </w:divBdr>
    </w:div>
    <w:div w:id="1781558966">
      <w:bodyDiv w:val="1"/>
      <w:marLeft w:val="0"/>
      <w:marRight w:val="0"/>
      <w:marTop w:val="0"/>
      <w:marBottom w:val="0"/>
      <w:divBdr>
        <w:top w:val="none" w:sz="0" w:space="0" w:color="auto"/>
        <w:left w:val="none" w:sz="0" w:space="0" w:color="auto"/>
        <w:bottom w:val="none" w:sz="0" w:space="0" w:color="auto"/>
        <w:right w:val="none" w:sz="0" w:space="0" w:color="auto"/>
      </w:divBdr>
    </w:div>
    <w:div w:id="1791515041">
      <w:bodyDiv w:val="1"/>
      <w:marLeft w:val="0"/>
      <w:marRight w:val="0"/>
      <w:marTop w:val="0"/>
      <w:marBottom w:val="0"/>
      <w:divBdr>
        <w:top w:val="none" w:sz="0" w:space="0" w:color="auto"/>
        <w:left w:val="none" w:sz="0" w:space="0" w:color="auto"/>
        <w:bottom w:val="none" w:sz="0" w:space="0" w:color="auto"/>
        <w:right w:val="none" w:sz="0" w:space="0" w:color="auto"/>
      </w:divBdr>
    </w:div>
    <w:div w:id="1797990846">
      <w:bodyDiv w:val="1"/>
      <w:marLeft w:val="0"/>
      <w:marRight w:val="0"/>
      <w:marTop w:val="0"/>
      <w:marBottom w:val="0"/>
      <w:divBdr>
        <w:top w:val="none" w:sz="0" w:space="0" w:color="auto"/>
        <w:left w:val="none" w:sz="0" w:space="0" w:color="auto"/>
        <w:bottom w:val="none" w:sz="0" w:space="0" w:color="auto"/>
        <w:right w:val="none" w:sz="0" w:space="0" w:color="auto"/>
      </w:divBdr>
    </w:div>
    <w:div w:id="1836991986">
      <w:bodyDiv w:val="1"/>
      <w:marLeft w:val="0"/>
      <w:marRight w:val="0"/>
      <w:marTop w:val="0"/>
      <w:marBottom w:val="0"/>
      <w:divBdr>
        <w:top w:val="none" w:sz="0" w:space="0" w:color="auto"/>
        <w:left w:val="none" w:sz="0" w:space="0" w:color="auto"/>
        <w:bottom w:val="none" w:sz="0" w:space="0" w:color="auto"/>
        <w:right w:val="none" w:sz="0" w:space="0" w:color="auto"/>
      </w:divBdr>
    </w:div>
    <w:div w:id="1937059295">
      <w:bodyDiv w:val="1"/>
      <w:marLeft w:val="0"/>
      <w:marRight w:val="0"/>
      <w:marTop w:val="0"/>
      <w:marBottom w:val="0"/>
      <w:divBdr>
        <w:top w:val="none" w:sz="0" w:space="0" w:color="auto"/>
        <w:left w:val="none" w:sz="0" w:space="0" w:color="auto"/>
        <w:bottom w:val="none" w:sz="0" w:space="0" w:color="auto"/>
        <w:right w:val="none" w:sz="0" w:space="0" w:color="auto"/>
      </w:divBdr>
    </w:div>
    <w:div w:id="206078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F45EA89B05A404080ED5E877AC07375"/>
        <w:category>
          <w:name w:val="General"/>
          <w:gallery w:val="placeholder"/>
        </w:category>
        <w:types>
          <w:type w:val="bbPlcHdr"/>
        </w:types>
        <w:behaviors>
          <w:behavior w:val="content"/>
        </w:behaviors>
        <w:guid w:val="{1E3A5B96-FB25-443D-A276-C6958DCB5650}"/>
      </w:docPartPr>
      <w:docPartBody>
        <w:p w:rsidR="008279DD" w:rsidRDefault="00391AC9" w:rsidP="00391AC9">
          <w:pPr>
            <w:pStyle w:val="4F45EA89B05A404080ED5E877AC07375"/>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5C66E4"/>
    <w:rsid w:val="00054A98"/>
    <w:rsid w:val="000E0116"/>
    <w:rsid w:val="001D5A77"/>
    <w:rsid w:val="001E22C8"/>
    <w:rsid w:val="00297B63"/>
    <w:rsid w:val="00381F70"/>
    <w:rsid w:val="00391AC9"/>
    <w:rsid w:val="003A1690"/>
    <w:rsid w:val="004E304E"/>
    <w:rsid w:val="00513EA7"/>
    <w:rsid w:val="005C66E4"/>
    <w:rsid w:val="007D0A6A"/>
    <w:rsid w:val="008279DD"/>
    <w:rsid w:val="0086377E"/>
    <w:rsid w:val="00920946"/>
    <w:rsid w:val="0093547E"/>
    <w:rsid w:val="009F332B"/>
    <w:rsid w:val="00A31958"/>
    <w:rsid w:val="00B33FFF"/>
    <w:rsid w:val="00BA2919"/>
    <w:rsid w:val="00CB053D"/>
    <w:rsid w:val="00CC054E"/>
    <w:rsid w:val="00CC1671"/>
    <w:rsid w:val="00E10E1B"/>
    <w:rsid w:val="00E13F73"/>
    <w:rsid w:val="00E62554"/>
    <w:rsid w:val="00ED3DC6"/>
    <w:rsid w:val="00F15E2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4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AB94E9C6B24C7887B42922F9833288">
    <w:name w:val="6DAB94E9C6B24C7887B42922F9833288"/>
    <w:rsid w:val="005C66E4"/>
  </w:style>
  <w:style w:type="paragraph" w:customStyle="1" w:styleId="F1592B9188704473A103FEA7CA55A97A">
    <w:name w:val="F1592B9188704473A103FEA7CA55A97A"/>
    <w:rsid w:val="005C66E4"/>
  </w:style>
  <w:style w:type="paragraph" w:customStyle="1" w:styleId="58C2A0543D244122A41DDE944CBDD9A1">
    <w:name w:val="58C2A0543D244122A41DDE944CBDD9A1"/>
    <w:rsid w:val="005C66E4"/>
  </w:style>
  <w:style w:type="paragraph" w:customStyle="1" w:styleId="A50CB89AE5D34FB1A376FA2A93B73301">
    <w:name w:val="A50CB89AE5D34FB1A376FA2A93B73301"/>
    <w:rsid w:val="005C66E4"/>
  </w:style>
  <w:style w:type="paragraph" w:customStyle="1" w:styleId="5139489A7717407F90B55DFACEA26176">
    <w:name w:val="5139489A7717407F90B55DFACEA26176"/>
    <w:rsid w:val="005C66E4"/>
  </w:style>
  <w:style w:type="character" w:styleId="PlaceholderText">
    <w:name w:val="Placeholder Text"/>
    <w:basedOn w:val="DefaultParagraphFont"/>
    <w:uiPriority w:val="99"/>
    <w:semiHidden/>
    <w:rsid w:val="00391AC9"/>
    <w:rPr>
      <w:color w:val="808080"/>
    </w:rPr>
  </w:style>
  <w:style w:type="paragraph" w:customStyle="1" w:styleId="4F45EA89B05A404080ED5E877AC07375">
    <w:name w:val="4F45EA89B05A404080ED5E877AC07375"/>
    <w:rsid w:val="00391AC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35E85-DCA5-4822-8810-1079CFFF0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14</Pages>
  <Words>3572</Words>
  <Characters>20367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BAB I</vt:lpstr>
    </vt:vector>
  </TitlesOfParts>
  <Company>H. HAYAT</Company>
  <LinksUpToDate>false</LinksUpToDate>
  <CharactersWithSpaces>23892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I</dc:title>
  <dc:creator>LKPJ -LPPD Sekretariat Daerah Kabupaten Tanah Laut  Tahun Anggaran 2019</dc:creator>
  <cp:lastModifiedBy>HP</cp:lastModifiedBy>
  <cp:revision>84</cp:revision>
  <cp:lastPrinted>2020-01-28T01:34:00Z</cp:lastPrinted>
  <dcterms:created xsi:type="dcterms:W3CDTF">2020-01-24T03:45:00Z</dcterms:created>
  <dcterms:modified xsi:type="dcterms:W3CDTF">2020-01-29T06:50:00Z</dcterms:modified>
</cp:coreProperties>
</file>